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69"/>
        <w:gridCol w:w="1561"/>
        <w:gridCol w:w="850"/>
        <w:gridCol w:w="2268"/>
      </w:tblGrid>
      <w:tr w:rsidR="00D60064" w:rsidRPr="00467EAF" w14:paraId="13AD8474" w14:textId="77777777" w:rsidTr="00B754C5">
        <w:trPr>
          <w:trHeight w:hRule="exact" w:val="568"/>
        </w:trPr>
        <w:sdt>
          <w:sdtPr>
            <w:rPr>
              <w:rFonts w:ascii="CamingoDos Pro Bold" w:hAnsi="CamingoDos Pro Bold"/>
              <w:b/>
              <w:sz w:val="28"/>
              <w:szCs w:val="28"/>
            </w:rPr>
            <w:alias w:val="Adresse"/>
            <w:tag w:val="Adresse"/>
            <w:id w:val="1760014364"/>
            <w:lock w:val="sdtLocked"/>
            <w:placeholder>
              <w:docPart w:val="F32748849E3648D19CDEA9B4BBEAC473"/>
            </w:placeholder>
            <w:text w:multiLine="1"/>
          </w:sdtPr>
          <w:sdtEndPr/>
          <w:sdtContent>
            <w:tc>
              <w:tcPr>
                <w:tcW w:w="5669" w:type="dxa"/>
              </w:tcPr>
              <w:p w14:paraId="4EDAE33C" w14:textId="70FA352D" w:rsidR="00D60064" w:rsidRPr="00467EAF" w:rsidRDefault="00E84DE5" w:rsidP="007376D5">
                <w:pPr>
                  <w:pStyle w:val="Adresse"/>
                </w:pPr>
                <w:r w:rsidRPr="00E82A3B">
                  <w:rPr>
                    <w:rFonts w:ascii="CamingoDos Pro Bold" w:hAnsi="CamingoDos Pro Bold"/>
                    <w:b/>
                    <w:sz w:val="28"/>
                    <w:szCs w:val="28"/>
                  </w:rPr>
                  <w:t>Pressemitteilung</w:t>
                </w:r>
              </w:p>
            </w:tc>
          </w:sdtContent>
        </w:sdt>
        <w:tc>
          <w:tcPr>
            <w:tcW w:w="1561" w:type="dxa"/>
          </w:tcPr>
          <w:p w14:paraId="3E4C45A5" w14:textId="77777777" w:rsidR="00E80663" w:rsidRPr="00467EAF" w:rsidRDefault="00E80663" w:rsidP="00E80663"/>
        </w:tc>
        <w:tc>
          <w:tcPr>
            <w:tcW w:w="850" w:type="dxa"/>
          </w:tcPr>
          <w:p w14:paraId="0F18A469" w14:textId="77777777" w:rsidR="00D60064" w:rsidRPr="00467EAF" w:rsidRDefault="00D60064"/>
        </w:tc>
        <w:tc>
          <w:tcPr>
            <w:tcW w:w="2268" w:type="dxa"/>
          </w:tcPr>
          <w:p w14:paraId="3F67FEFA" w14:textId="77777777" w:rsidR="00D60064" w:rsidRPr="00467EAF" w:rsidRDefault="00D60064" w:rsidP="002E1413"/>
        </w:tc>
      </w:tr>
      <w:tr w:rsidR="00E80663" w:rsidRPr="00467EAF" w14:paraId="799B1922" w14:textId="77777777" w:rsidTr="00500B3E">
        <w:trPr>
          <w:gridAfter w:val="3"/>
          <w:wAfter w:w="4679" w:type="dxa"/>
          <w:trHeight w:hRule="exact" w:val="993"/>
        </w:trPr>
        <w:sdt>
          <w:sdtPr>
            <w:rPr>
              <w:rFonts w:ascii="CamingoDos Pro Regular" w:hAnsi="CamingoDos Pro Regular"/>
              <w:b/>
            </w:rPr>
            <w:alias w:val="Adresse"/>
            <w:tag w:val="Adresse"/>
            <w:id w:val="640460700"/>
            <w:placeholder>
              <w:docPart w:val="8E8566EBBD4C4F2D9B94EE17E7D03ABB"/>
            </w:placeholder>
            <w:text w:multiLine="1"/>
          </w:sdtPr>
          <w:sdtEndPr/>
          <w:sdtContent>
            <w:tc>
              <w:tcPr>
                <w:tcW w:w="5669" w:type="dxa"/>
              </w:tcPr>
              <w:p w14:paraId="02BF227F" w14:textId="4D5206D6" w:rsidR="00E80663" w:rsidRPr="00467EAF" w:rsidRDefault="00D3382C" w:rsidP="00D3382C">
                <w:pPr>
                  <w:tabs>
                    <w:tab w:val="left" w:pos="1280"/>
                  </w:tabs>
                </w:pPr>
                <w:r w:rsidRPr="00467EAF">
                  <w:rPr>
                    <w:rFonts w:ascii="CamingoDos Pro Regular" w:hAnsi="CamingoDos Pro Regular"/>
                    <w:b/>
                  </w:rPr>
                  <w:t>Paderborn</w:t>
                </w:r>
                <w:r w:rsidR="001342C0" w:rsidRPr="00467EAF">
                  <w:rPr>
                    <w:rFonts w:ascii="CamingoDos Pro Regular" w:hAnsi="CamingoDos Pro Regular"/>
                    <w:b/>
                  </w:rPr>
                  <w:t xml:space="preserve">, </w:t>
                </w:r>
                <w:r w:rsidR="00041785">
                  <w:rPr>
                    <w:rFonts w:ascii="CamingoDos Pro Regular" w:hAnsi="CamingoDos Pro Regular"/>
                    <w:b/>
                  </w:rPr>
                  <w:t>18</w:t>
                </w:r>
                <w:r w:rsidR="007F1164">
                  <w:rPr>
                    <w:rFonts w:ascii="CamingoDos Pro Regular" w:hAnsi="CamingoDos Pro Regular"/>
                    <w:b/>
                  </w:rPr>
                  <w:t>.</w:t>
                </w:r>
                <w:r w:rsidR="00041785">
                  <w:rPr>
                    <w:rFonts w:ascii="CamingoDos Pro Regular" w:hAnsi="CamingoDos Pro Regular"/>
                    <w:b/>
                  </w:rPr>
                  <w:t>01</w:t>
                </w:r>
                <w:r w:rsidR="00741012" w:rsidRPr="00467EAF">
                  <w:rPr>
                    <w:rFonts w:ascii="CamingoDos Pro Regular" w:hAnsi="CamingoDos Pro Regular"/>
                    <w:b/>
                  </w:rPr>
                  <w:t>.202</w:t>
                </w:r>
                <w:r w:rsidR="00041785">
                  <w:rPr>
                    <w:rFonts w:ascii="CamingoDos Pro Regular" w:hAnsi="CamingoDos Pro Regular"/>
                    <w:b/>
                  </w:rPr>
                  <w:t>4</w:t>
                </w:r>
              </w:p>
            </w:tc>
          </w:sdtContent>
        </w:sdt>
      </w:tr>
    </w:tbl>
    <w:p w14:paraId="4E2013A1" w14:textId="77777777" w:rsidR="00D60064" w:rsidRPr="00467EAF" w:rsidRDefault="00D60064">
      <w:pPr>
        <w:sectPr w:rsidR="00D60064" w:rsidRPr="00467EAF" w:rsidSect="008F2A60">
          <w:headerReference w:type="default" r:id="rId8"/>
          <w:footerReference w:type="default" r:id="rId9"/>
          <w:headerReference w:type="first" r:id="rId10"/>
          <w:footerReference w:type="first" r:id="rId11"/>
          <w:pgSz w:w="11906" w:h="16838" w:code="9"/>
          <w:pgMar w:top="2552" w:right="424" w:bottom="1134" w:left="1134" w:header="567" w:footer="709" w:gutter="0"/>
          <w:cols w:space="708"/>
          <w:titlePg/>
          <w:docGrid w:linePitch="360"/>
        </w:sectPr>
      </w:pPr>
    </w:p>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13"/>
        <w:gridCol w:w="567"/>
        <w:gridCol w:w="2268"/>
      </w:tblGrid>
      <w:tr w:rsidR="002E1413" w:rsidRPr="00CE4EEF" w14:paraId="51982509" w14:textId="77777777" w:rsidTr="007376D5">
        <w:tc>
          <w:tcPr>
            <w:tcW w:w="7513" w:type="dxa"/>
          </w:tcPr>
          <w:sdt>
            <w:sdtPr>
              <w:rPr>
                <w:rFonts w:asciiTheme="minorHAnsi" w:hAnsiTheme="minorHAnsi"/>
                <w:b/>
              </w:rPr>
              <w:alias w:val="Betreff"/>
              <w:tag w:val="Betreff"/>
              <w:id w:val="-1882162477"/>
              <w:lock w:val="sdtLocked"/>
              <w:placeholder>
                <w:docPart w:val="B2C5BBC6CB344F23AD12B66C496D6401"/>
              </w:placeholder>
            </w:sdtPr>
            <w:sdtEndPr>
              <w:rPr>
                <w:rFonts w:asciiTheme="majorHAnsi" w:hAnsiTheme="majorHAnsi"/>
                <w:bCs/>
              </w:rPr>
            </w:sdtEndPr>
            <w:sdtContent>
              <w:p w14:paraId="653C6430" w14:textId="47225D57" w:rsidR="007F1164" w:rsidRDefault="00041785" w:rsidP="00682150">
                <w:pPr>
                  <w:shd w:val="clear" w:color="auto" w:fill="FFFFFF"/>
                  <w:spacing w:line="276" w:lineRule="atLeast"/>
                  <w:rPr>
                    <w:rFonts w:asciiTheme="majorHAnsi" w:eastAsia="Times New Roman" w:hAnsiTheme="majorHAnsi" w:cstheme="minorHAnsi"/>
                    <w:b/>
                    <w:bCs/>
                    <w:color w:val="000000"/>
                    <w:sz w:val="28"/>
                    <w:szCs w:val="28"/>
                    <w:lang w:eastAsia="de-DE"/>
                  </w:rPr>
                </w:pPr>
                <w:r>
                  <w:rPr>
                    <w:rFonts w:asciiTheme="majorHAnsi" w:eastAsia="Times New Roman" w:hAnsiTheme="majorHAnsi" w:cstheme="minorHAnsi"/>
                    <w:b/>
                    <w:bCs/>
                    <w:color w:val="000000"/>
                    <w:sz w:val="28"/>
                    <w:szCs w:val="28"/>
                    <w:lang w:eastAsia="de-DE"/>
                  </w:rPr>
                  <w:t>Bonifatiuswerk unterstützt mit</w:t>
                </w:r>
                <w:r w:rsidR="008873E4">
                  <w:rPr>
                    <w:rFonts w:asciiTheme="majorHAnsi" w:eastAsia="Times New Roman" w:hAnsiTheme="majorHAnsi" w:cstheme="minorHAnsi"/>
                    <w:b/>
                    <w:bCs/>
                    <w:color w:val="000000"/>
                    <w:sz w:val="28"/>
                    <w:szCs w:val="28"/>
                    <w:lang w:eastAsia="de-DE"/>
                  </w:rPr>
                  <w:t xml:space="preserve"> </w:t>
                </w:r>
                <w:r w:rsidR="005D24EE">
                  <w:rPr>
                    <w:rFonts w:asciiTheme="majorHAnsi" w:eastAsia="Times New Roman" w:hAnsiTheme="majorHAnsi" w:cstheme="minorHAnsi"/>
                    <w:b/>
                    <w:bCs/>
                    <w:color w:val="000000"/>
                    <w:sz w:val="28"/>
                    <w:szCs w:val="28"/>
                    <w:lang w:eastAsia="de-DE"/>
                  </w:rPr>
                  <w:t xml:space="preserve">rund </w:t>
                </w:r>
                <w:r w:rsidR="00F72473">
                  <w:rPr>
                    <w:rFonts w:asciiTheme="majorHAnsi" w:eastAsia="Times New Roman" w:hAnsiTheme="majorHAnsi" w:cstheme="minorHAnsi"/>
                    <w:b/>
                    <w:bCs/>
                    <w:color w:val="000000"/>
                    <w:sz w:val="28"/>
                    <w:szCs w:val="28"/>
                    <w:lang w:eastAsia="de-DE"/>
                  </w:rPr>
                  <w:t>elf</w:t>
                </w:r>
                <w:r>
                  <w:rPr>
                    <w:rFonts w:asciiTheme="majorHAnsi" w:eastAsia="Times New Roman" w:hAnsiTheme="majorHAnsi" w:cstheme="minorHAnsi"/>
                    <w:b/>
                    <w:bCs/>
                    <w:color w:val="000000"/>
                    <w:sz w:val="28"/>
                    <w:szCs w:val="28"/>
                    <w:lang w:eastAsia="de-DE"/>
                  </w:rPr>
                  <w:t xml:space="preserve"> Millionen Euro</w:t>
                </w:r>
                <w:r w:rsidR="00913C30">
                  <w:rPr>
                    <w:rFonts w:asciiTheme="majorHAnsi" w:eastAsia="Times New Roman" w:hAnsiTheme="majorHAnsi" w:cstheme="minorHAnsi"/>
                    <w:b/>
                    <w:bCs/>
                    <w:color w:val="000000"/>
                    <w:sz w:val="28"/>
                    <w:szCs w:val="28"/>
                    <w:lang w:eastAsia="de-DE"/>
                  </w:rPr>
                  <w:t xml:space="preserve"> mutmachende Glaubens- und Gemeinschaftsprojekte</w:t>
                </w:r>
              </w:p>
              <w:p w14:paraId="29F3817F" w14:textId="49410E5C" w:rsidR="007376D5" w:rsidRPr="00CE4EEF" w:rsidRDefault="00041785" w:rsidP="00682150">
                <w:pPr>
                  <w:shd w:val="clear" w:color="auto" w:fill="FFFFFF"/>
                  <w:spacing w:line="276" w:lineRule="atLeast"/>
                  <w:rPr>
                    <w:rFonts w:asciiTheme="majorHAnsi" w:eastAsia="Times New Roman" w:hAnsiTheme="majorHAnsi" w:cstheme="minorHAnsi"/>
                    <w:b/>
                    <w:bCs/>
                    <w:color w:val="000000"/>
                    <w:lang w:eastAsia="de-DE"/>
                  </w:rPr>
                </w:pPr>
                <w:r>
                  <w:rPr>
                    <w:rFonts w:asciiTheme="majorHAnsi" w:eastAsia="Times New Roman" w:hAnsiTheme="majorHAnsi" w:cstheme="minorHAnsi"/>
                    <w:b/>
                    <w:bCs/>
                    <w:color w:val="000000"/>
                    <w:lang w:eastAsia="de-DE"/>
                  </w:rPr>
                  <w:t>Förderbudget 2024</w:t>
                </w:r>
                <w:r w:rsidR="0056139F">
                  <w:rPr>
                    <w:rFonts w:asciiTheme="majorHAnsi" w:eastAsia="Times New Roman" w:hAnsiTheme="majorHAnsi" w:cstheme="minorHAnsi"/>
                    <w:b/>
                    <w:bCs/>
                    <w:color w:val="000000"/>
                    <w:lang w:eastAsia="de-DE"/>
                  </w:rPr>
                  <w:t xml:space="preserve"> sieht neue </w:t>
                </w:r>
                <w:r w:rsidR="00D22FC9">
                  <w:rPr>
                    <w:rFonts w:asciiTheme="majorHAnsi" w:eastAsia="Times New Roman" w:hAnsiTheme="majorHAnsi" w:cstheme="minorHAnsi"/>
                    <w:b/>
                    <w:bCs/>
                    <w:color w:val="000000"/>
                    <w:lang w:eastAsia="de-DE"/>
                  </w:rPr>
                  <w:t>Bauhilfe-</w:t>
                </w:r>
                <w:r w:rsidR="0056139F">
                  <w:rPr>
                    <w:rFonts w:asciiTheme="majorHAnsi" w:eastAsia="Times New Roman" w:hAnsiTheme="majorHAnsi" w:cstheme="minorHAnsi"/>
                    <w:b/>
                    <w:bCs/>
                    <w:color w:val="000000"/>
                    <w:lang w:eastAsia="de-DE"/>
                  </w:rPr>
                  <w:t xml:space="preserve">Fördermöglichkeiten </w:t>
                </w:r>
                <w:r w:rsidR="00D22FC9">
                  <w:rPr>
                    <w:rFonts w:asciiTheme="majorHAnsi" w:eastAsia="Times New Roman" w:hAnsiTheme="majorHAnsi" w:cstheme="minorHAnsi"/>
                    <w:b/>
                    <w:bCs/>
                    <w:color w:val="000000"/>
                    <w:lang w:eastAsia="de-DE"/>
                  </w:rPr>
                  <w:t>vor</w:t>
                </w:r>
              </w:p>
            </w:sdtContent>
          </w:sdt>
          <w:p w14:paraId="13758FB7" w14:textId="2C955B2F" w:rsidR="00041785" w:rsidRDefault="00041785" w:rsidP="00041785">
            <w:bookmarkStart w:id="0" w:name="textbeginn"/>
            <w:bookmarkEnd w:id="0"/>
            <w:r>
              <w:t xml:space="preserve">Mit </w:t>
            </w:r>
            <w:r w:rsidR="00595B7B">
              <w:t>10,8</w:t>
            </w:r>
            <w:r>
              <w:t xml:space="preserve"> Millionen Euro </w:t>
            </w:r>
            <w:r w:rsidR="00493CFB">
              <w:t>fördert</w:t>
            </w:r>
            <w:r>
              <w:t xml:space="preserve"> das Bonifatiuswerk der deutschen Katholiken in diesem Jahr Projekte in der deutschen, nordeuropäischen und baltischen Diaspora. Das hat der Bonifatiusrat als Aufsichtsgremium beschlossen. </w:t>
            </w:r>
            <w:r w:rsidR="00D22FC9">
              <w:t>„</w:t>
            </w:r>
            <w:r w:rsidR="00F60544">
              <w:t>Im 175. Jahr des Bestehens unterstützt das Bonifatiuswerk mit einem Budget</w:t>
            </w:r>
            <w:r w:rsidR="00F72473" w:rsidRPr="00F72473">
              <w:t xml:space="preserve"> </w:t>
            </w:r>
            <w:r w:rsidR="00F60544">
              <w:t xml:space="preserve">von fast </w:t>
            </w:r>
            <w:r w:rsidR="00F72473" w:rsidRPr="00F72473">
              <w:t>elf Millionen Euro</w:t>
            </w:r>
            <w:r w:rsidRPr="00F72473">
              <w:t xml:space="preserve"> Projekte, die</w:t>
            </w:r>
            <w:r w:rsidR="00110CF3">
              <w:t xml:space="preserve"> heute </w:t>
            </w:r>
            <w:r w:rsidR="00E553AD">
              <w:t xml:space="preserve">auch in einer belasteten Situation der Kirche </w:t>
            </w:r>
            <w:r w:rsidR="00110CF3">
              <w:t>das Evangelium in Wort und Tat durch die Welt tragen und auch zur Erfahrung von Gemeinschaft führen</w:t>
            </w:r>
            <w:r w:rsidR="00D22FC9">
              <w:t>“</w:t>
            </w:r>
            <w:r>
              <w:t xml:space="preserve">, sagt </w:t>
            </w:r>
            <w:r w:rsidR="008873E4">
              <w:t xml:space="preserve">Bonifatiuswerk-Generalsekretär </w:t>
            </w:r>
            <w:r>
              <w:t xml:space="preserve">Monsignore Georg Austen. </w:t>
            </w:r>
          </w:p>
          <w:p w14:paraId="0CECA06E" w14:textId="3BF1CE48" w:rsidR="00FE0455" w:rsidRDefault="00FE0455" w:rsidP="00041785">
            <w:pPr>
              <w:rPr>
                <w:color w:val="000000"/>
                <w:shd w:val="clear" w:color="auto" w:fill="FFFFFF"/>
              </w:rPr>
            </w:pPr>
            <w:r>
              <w:t>Im Bereich der Bauhilfe werden Projekte mit 3,35 Millionen Euro unterstützt. Zwei Fördermöglichkeiten kommen 2024 hinzu</w:t>
            </w:r>
            <w:r w:rsidR="0097402F">
              <w:t>.</w:t>
            </w:r>
            <w:r>
              <w:t xml:space="preserve"> </w:t>
            </w:r>
            <w:r w:rsidR="0097402F">
              <w:t>„</w:t>
            </w:r>
            <w:r>
              <w:rPr>
                <w:color w:val="000000"/>
                <w:shd w:val="clear" w:color="auto" w:fill="FFFFFF"/>
              </w:rPr>
              <w:t xml:space="preserve">Zum einen kann nun </w:t>
            </w:r>
            <w:r w:rsidR="0097402F">
              <w:rPr>
                <w:color w:val="000000"/>
                <w:shd w:val="clear" w:color="auto" w:fill="FFFFFF"/>
              </w:rPr>
              <w:t xml:space="preserve">eine unterjährige </w:t>
            </w:r>
            <w:r>
              <w:rPr>
                <w:color w:val="000000"/>
                <w:shd w:val="clear" w:color="auto" w:fill="FFFFFF"/>
              </w:rPr>
              <w:t>Förderung beantragt werden, wenn das Projekt besonders innovativ ist</w:t>
            </w:r>
            <w:r w:rsidR="0097402F">
              <w:rPr>
                <w:color w:val="000000"/>
                <w:shd w:val="clear" w:color="auto" w:fill="FFFFFF"/>
              </w:rPr>
              <w:t xml:space="preserve">. </w:t>
            </w:r>
            <w:r w:rsidR="0097402F">
              <w:t xml:space="preserve">Hierfür stehen 400.000 Euro zur Verfügung“, </w:t>
            </w:r>
            <w:r w:rsidR="00A30E2D">
              <w:t>erläutert</w:t>
            </w:r>
            <w:r w:rsidR="0097402F">
              <w:t xml:space="preserve"> Bonifatiuswerk-Präsident Manfred Müller. „Z</w:t>
            </w:r>
            <w:r>
              <w:rPr>
                <w:color w:val="000000"/>
                <w:shd w:val="clear" w:color="auto" w:fill="FFFFFF"/>
              </w:rPr>
              <w:t xml:space="preserve">um anderen gibt es jetzt </w:t>
            </w:r>
            <w:r w:rsidR="0097402F">
              <w:rPr>
                <w:color w:val="000000"/>
                <w:shd w:val="clear" w:color="auto" w:fill="FFFFFF"/>
              </w:rPr>
              <w:t>die Möglichkeit</w:t>
            </w:r>
            <w:r w:rsidR="00914B36">
              <w:rPr>
                <w:color w:val="000000"/>
                <w:shd w:val="clear" w:color="auto" w:fill="FFFFFF"/>
              </w:rPr>
              <w:t>,</w:t>
            </w:r>
            <w:r w:rsidR="00522317">
              <w:rPr>
                <w:color w:val="000000"/>
                <w:shd w:val="clear" w:color="auto" w:fill="FFFFFF"/>
              </w:rPr>
              <w:t xml:space="preserve"> </w:t>
            </w:r>
            <w:r>
              <w:rPr>
                <w:color w:val="000000"/>
                <w:shd w:val="clear" w:color="auto" w:fill="FFFFFF"/>
              </w:rPr>
              <w:t>Modellprojekte</w:t>
            </w:r>
            <w:r w:rsidR="0097402F">
              <w:rPr>
                <w:color w:val="000000"/>
                <w:shd w:val="clear" w:color="auto" w:fill="FFFFFF"/>
              </w:rPr>
              <w:t xml:space="preserve"> mit überregionaler </w:t>
            </w:r>
            <w:r w:rsidR="00110CF3">
              <w:rPr>
                <w:color w:val="000000"/>
                <w:shd w:val="clear" w:color="auto" w:fill="FFFFFF"/>
              </w:rPr>
              <w:t xml:space="preserve">pastoraler </w:t>
            </w:r>
            <w:r w:rsidR="0097402F">
              <w:rPr>
                <w:color w:val="000000"/>
                <w:shd w:val="clear" w:color="auto" w:fill="FFFFFF"/>
              </w:rPr>
              <w:t xml:space="preserve">Strahlkraft </w:t>
            </w:r>
            <w:r w:rsidR="00F00E73">
              <w:rPr>
                <w:color w:val="000000"/>
                <w:shd w:val="clear" w:color="auto" w:fill="FFFFFF"/>
              </w:rPr>
              <w:t xml:space="preserve">in der Diaspora </w:t>
            </w:r>
            <w:r w:rsidR="0097402F">
              <w:rPr>
                <w:color w:val="000000"/>
                <w:shd w:val="clear" w:color="auto" w:fill="FFFFFF"/>
              </w:rPr>
              <w:t>zu fördern. Dafür werden in diesem Jahr 500.000 Euro bereitgestellt</w:t>
            </w:r>
            <w:r>
              <w:rPr>
                <w:color w:val="000000"/>
                <w:shd w:val="clear" w:color="auto" w:fill="FFFFFF"/>
              </w:rPr>
              <w:t>.</w:t>
            </w:r>
            <w:r w:rsidR="0097402F">
              <w:rPr>
                <w:color w:val="000000"/>
                <w:shd w:val="clear" w:color="auto" w:fill="FFFFFF"/>
              </w:rPr>
              <w:t>“</w:t>
            </w:r>
            <w:r w:rsidR="0040042C">
              <w:rPr>
                <w:color w:val="000000"/>
                <w:shd w:val="clear" w:color="auto" w:fill="FFFFFF"/>
              </w:rPr>
              <w:t xml:space="preserve"> Ziel der neuen </w:t>
            </w:r>
            <w:r w:rsidR="00A30E2D">
              <w:rPr>
                <w:color w:val="000000"/>
                <w:shd w:val="clear" w:color="auto" w:fill="FFFFFF"/>
              </w:rPr>
              <w:t>Förderm</w:t>
            </w:r>
            <w:r w:rsidR="0040042C">
              <w:rPr>
                <w:color w:val="000000"/>
                <w:shd w:val="clear" w:color="auto" w:fill="FFFFFF"/>
              </w:rPr>
              <w:t xml:space="preserve">öglichkeiten sei es, </w:t>
            </w:r>
            <w:r w:rsidR="00F00E73">
              <w:rPr>
                <w:color w:val="000000"/>
                <w:shd w:val="clear" w:color="auto" w:fill="FFFFFF"/>
              </w:rPr>
              <w:t>zukunftsweisende</w:t>
            </w:r>
            <w:r w:rsidR="0040042C">
              <w:rPr>
                <w:color w:val="000000"/>
                <w:shd w:val="clear" w:color="auto" w:fill="FFFFFF"/>
              </w:rPr>
              <w:t xml:space="preserve"> Projekte </w:t>
            </w:r>
            <w:r w:rsidR="00F00E73">
              <w:rPr>
                <w:color w:val="000000"/>
                <w:shd w:val="clear" w:color="auto" w:fill="FFFFFF"/>
              </w:rPr>
              <w:t xml:space="preserve">in den Umbruchzeiten der Kirche </w:t>
            </w:r>
            <w:r w:rsidR="0040042C">
              <w:rPr>
                <w:color w:val="000000"/>
                <w:shd w:val="clear" w:color="auto" w:fill="FFFFFF"/>
              </w:rPr>
              <w:t xml:space="preserve">zu </w:t>
            </w:r>
            <w:r w:rsidR="00A30E2D">
              <w:rPr>
                <w:color w:val="000000"/>
                <w:shd w:val="clear" w:color="auto" w:fill="FFFFFF"/>
              </w:rPr>
              <w:t>unterstützen</w:t>
            </w:r>
            <w:r w:rsidR="0040042C">
              <w:rPr>
                <w:color w:val="000000"/>
                <w:shd w:val="clear" w:color="auto" w:fill="FFFFFF"/>
              </w:rPr>
              <w:t xml:space="preserve"> und </w:t>
            </w:r>
            <w:r w:rsidR="00F00E73">
              <w:rPr>
                <w:color w:val="000000"/>
                <w:shd w:val="clear" w:color="auto" w:fill="FFFFFF"/>
              </w:rPr>
              <w:t xml:space="preserve">auch </w:t>
            </w:r>
            <w:r w:rsidR="0040042C">
              <w:rPr>
                <w:color w:val="000000"/>
                <w:shd w:val="clear" w:color="auto" w:fill="FFFFFF"/>
              </w:rPr>
              <w:t>die Bauhilfe flexibler zu gestalten, betont Manfred Müller.</w:t>
            </w:r>
          </w:p>
          <w:p w14:paraId="71586223" w14:textId="46837008" w:rsidR="00A35C26" w:rsidRDefault="0040042C" w:rsidP="00041785">
            <w:r>
              <w:t>Für den Bereich der</w:t>
            </w:r>
            <w:r w:rsidR="003A22B4">
              <w:t xml:space="preserve"> </w:t>
            </w:r>
            <w:r w:rsidR="002635D7">
              <w:t>Glaubenshilfe</w:t>
            </w:r>
            <w:r w:rsidR="0056139F">
              <w:t xml:space="preserve"> </w:t>
            </w:r>
            <w:r>
              <w:t xml:space="preserve">sind mehr als </w:t>
            </w:r>
            <w:r w:rsidR="002635D7">
              <w:t>80</w:t>
            </w:r>
            <w:r w:rsidR="00493CFB">
              <w:t>0</w:t>
            </w:r>
            <w:r w:rsidR="002635D7">
              <w:t>.</w:t>
            </w:r>
            <w:r>
              <w:t>0</w:t>
            </w:r>
            <w:r w:rsidR="002635D7">
              <w:t xml:space="preserve">00 </w:t>
            </w:r>
            <w:r w:rsidR="00041785">
              <w:t>Euro</w:t>
            </w:r>
            <w:r>
              <w:t xml:space="preserve"> vorgesehen</w:t>
            </w:r>
            <w:r w:rsidR="00A30E2D">
              <w:t>. G</w:t>
            </w:r>
            <w:r w:rsidR="00FE0455">
              <w:t xml:space="preserve">efördert </w:t>
            </w:r>
            <w:r w:rsidR="00F00E73">
              <w:t>werden</w:t>
            </w:r>
            <w:r w:rsidR="00FE0455">
              <w:t xml:space="preserve"> </w:t>
            </w:r>
            <w:r w:rsidR="002635D7">
              <w:t>u</w:t>
            </w:r>
            <w:r w:rsidR="000E55D6">
              <w:t>nter anderem</w:t>
            </w:r>
            <w:r w:rsidR="00A30E2D">
              <w:t xml:space="preserve"> </w:t>
            </w:r>
            <w:r w:rsidR="00F00E73">
              <w:t xml:space="preserve">Personalstellen sowie </w:t>
            </w:r>
            <w:r w:rsidR="00A30E2D">
              <w:t>das Programm</w:t>
            </w:r>
            <w:r w:rsidR="000E55D6">
              <w:t xml:space="preserve"> „Räume des Glaubens eröffnen“, das innovative pastorale Projekte in ganz Deutschland</w:t>
            </w:r>
            <w:r w:rsidR="00FE0455">
              <w:t xml:space="preserve"> unterstützt</w:t>
            </w:r>
            <w:r w:rsidR="002635D7">
              <w:t xml:space="preserve">. </w:t>
            </w:r>
            <w:r>
              <w:t xml:space="preserve">Das </w:t>
            </w:r>
            <w:r w:rsidR="00A30E2D">
              <w:t>Förderp</w:t>
            </w:r>
            <w:r>
              <w:t xml:space="preserve">rogramm richtet sich an Initiativen, die die Kirche zu einem offenen und einladenden Ort machen </w:t>
            </w:r>
            <w:r w:rsidR="00A30E2D">
              <w:t>wollen</w:t>
            </w:r>
            <w:r w:rsidR="00EB6FDE">
              <w:t xml:space="preserve"> – wie die </w:t>
            </w:r>
            <w:r w:rsidR="00EB6FDE" w:rsidRPr="00EB6FDE">
              <w:t xml:space="preserve">Netzgemeinde </w:t>
            </w:r>
            <w:r w:rsidR="00EB6FDE">
              <w:t>„</w:t>
            </w:r>
            <w:r w:rsidR="00EB6FDE" w:rsidRPr="00EB6FDE">
              <w:t>DA_ZWISCHEN</w:t>
            </w:r>
            <w:r w:rsidR="00EB6FDE">
              <w:t>“. Sie</w:t>
            </w:r>
            <w:r w:rsidR="00EB6FDE" w:rsidRPr="00EB6FDE">
              <w:t xml:space="preserve"> ist eine Gemeinde ohne Kirche und ohne Pfarrheim</w:t>
            </w:r>
            <w:r w:rsidR="00EB6FDE">
              <w:t xml:space="preserve"> – sie</w:t>
            </w:r>
            <w:r w:rsidR="00EB6FDE" w:rsidRPr="00EB6FDE">
              <w:t xml:space="preserve"> lebt in den </w:t>
            </w:r>
            <w:r w:rsidR="00EB6FDE">
              <w:t>s</w:t>
            </w:r>
            <w:r w:rsidR="00EB6FDE" w:rsidRPr="00EB6FDE">
              <w:t xml:space="preserve">ozialen Netzwerken. </w:t>
            </w:r>
            <w:r w:rsidR="00EB6FDE">
              <w:t xml:space="preserve">„DA_ZWISCHEN“ </w:t>
            </w:r>
            <w:r w:rsidR="00EB6FDE" w:rsidRPr="00EB6FDE">
              <w:t>ist ein Erprobungsraum für digitale, zeitgemäße Glaubensverkündigung</w:t>
            </w:r>
            <w:r w:rsidR="00EB6FDE">
              <w:t xml:space="preserve"> und begleitet Menschen via Messaging-Diensten in ihrem Alltag.</w:t>
            </w:r>
          </w:p>
          <w:p w14:paraId="376AAA09" w14:textId="77777777" w:rsidR="005E0507" w:rsidRDefault="002635D7" w:rsidP="00041785">
            <w:r>
              <w:t xml:space="preserve">Der Kinder- und Jugendhilfe, die unter </w:t>
            </w:r>
            <w:r w:rsidR="003A22B4">
              <w:t xml:space="preserve">anderem </w:t>
            </w:r>
            <w:r w:rsidR="00F00E73">
              <w:t>Kindert</w:t>
            </w:r>
            <w:r w:rsidR="003A22B4">
              <w:t>agesstätten und</w:t>
            </w:r>
            <w:r>
              <w:t xml:space="preserve"> Religiöse Kinderwochen </w:t>
            </w:r>
            <w:r w:rsidR="00F00E73">
              <w:t xml:space="preserve">(RKW) </w:t>
            </w:r>
            <w:r>
              <w:t>unterstützt, stehen in diesem Jahr 1,6 Millionen Euro zur Verfügung</w:t>
            </w:r>
            <w:r w:rsidR="00A35C26">
              <w:t>. Im letzten Jahr förderte das Bonifatiuswerk beispielsweise das „Himmelszelt“</w:t>
            </w:r>
            <w:r w:rsidR="001642C0">
              <w:t xml:space="preserve">, das </w:t>
            </w:r>
            <w:r w:rsidR="00C57AE8">
              <w:t>im vergangenen Jahr anlässlich des</w:t>
            </w:r>
            <w:r w:rsidR="001642C0">
              <w:t xml:space="preserve"> Weltkindertag</w:t>
            </w:r>
            <w:r w:rsidR="00C57AE8">
              <w:t>es</w:t>
            </w:r>
            <w:r w:rsidR="00A35C26">
              <w:t xml:space="preserve"> in Wolfsburg</w:t>
            </w:r>
            <w:r w:rsidR="00C57AE8">
              <w:t xml:space="preserve"> aufgebaut wurde</w:t>
            </w:r>
            <w:r w:rsidR="001642C0">
              <w:t>. D</w:t>
            </w:r>
            <w:r w:rsidR="00A35C26">
              <w:t xml:space="preserve">as zwischen einer Kirche und einer Kita aufgebaute Zirkuszelt experimentierte mit pastoralen und kulturellen Räumen. So gab es einen Schulzirkus, organisiert von einer Förderschule, einen Seniorennachmittag, tägliche Gebetsabende, Konzerte oder einen „Preacher Slam“. </w:t>
            </w:r>
          </w:p>
          <w:p w14:paraId="1C054C2D" w14:textId="69CB4D8B" w:rsidR="00A35C26" w:rsidRDefault="00C57AE8" w:rsidP="00041785">
            <w:r>
              <w:t>Beim</w:t>
            </w:r>
            <w:r w:rsidR="001642C0">
              <w:t xml:space="preserve"> </w:t>
            </w:r>
            <w:r>
              <w:t>P</w:t>
            </w:r>
            <w:r w:rsidR="001642C0">
              <w:t xml:space="preserve">rogramm </w:t>
            </w:r>
            <w:r>
              <w:t xml:space="preserve">des </w:t>
            </w:r>
            <w:r w:rsidR="001642C0">
              <w:t>Himmelszelt</w:t>
            </w:r>
            <w:r>
              <w:t>es wurde auch ein BONI-Bus eingesetzt</w:t>
            </w:r>
            <w:r w:rsidR="00696B70">
              <w:t xml:space="preserve">; </w:t>
            </w:r>
            <w:r>
              <w:t xml:space="preserve">derzeit sind mehr als 500 der </w:t>
            </w:r>
            <w:r w:rsidR="001642C0">
              <w:t>gelbe</w:t>
            </w:r>
            <w:r>
              <w:t>n</w:t>
            </w:r>
            <w:r w:rsidR="001642C0">
              <w:t xml:space="preserve"> Bullis in Deutschland, in Nordeuropa sowie in Estland und Lettland im Einsatz</w:t>
            </w:r>
            <w:r w:rsidR="00696B70">
              <w:t>. S</w:t>
            </w:r>
            <w:r w:rsidR="001642C0">
              <w:t>ie sind ein Aushängeschild</w:t>
            </w:r>
            <w:r w:rsidR="00A35C26">
              <w:t xml:space="preserve"> </w:t>
            </w:r>
            <w:r w:rsidR="003A22B4">
              <w:t xml:space="preserve">der </w:t>
            </w:r>
            <w:r w:rsidR="00FE0455">
              <w:t xml:space="preserve">Verkehrshilfe </w:t>
            </w:r>
            <w:r w:rsidR="001642C0">
              <w:t>des Bonifatiuswerkes und helfen dabei, Glaubensgemeinschaften entstehen zu lassen, wo andernfalls weite Fahrstrecken die Teilnahme am Gottesdienst, am Kommunionunterricht oder am Seniorentreff erschweren</w:t>
            </w:r>
            <w:r w:rsidR="00E553AD">
              <w:t>; ebenso unterstützen sie die Arbeit für Bedürftige und Geflüchtete</w:t>
            </w:r>
            <w:r w:rsidR="001642C0">
              <w:t>. Auch in diesem Jahr</w:t>
            </w:r>
            <w:r w:rsidR="00696B70">
              <w:t xml:space="preserve"> unterstützt die Verkehrshilfe den Kauf eines BONI-Busses durch Pfarrgemeinden und kirchliche Institutionen in Diaspora-Regionen </w:t>
            </w:r>
            <w:r w:rsidR="001642C0">
              <w:t xml:space="preserve">– mit insgesamt </w:t>
            </w:r>
            <w:r w:rsidR="00FE0455">
              <w:t>532.000 Euro.</w:t>
            </w:r>
            <w:r w:rsidR="003A22B4">
              <w:t xml:space="preserve"> </w:t>
            </w:r>
          </w:p>
          <w:p w14:paraId="104EE0FB" w14:textId="3E4603AF" w:rsidR="00522317" w:rsidRDefault="00E553AD" w:rsidP="00041785">
            <w:r>
              <w:t xml:space="preserve">Das </w:t>
            </w:r>
            <w:r w:rsidR="0097402F" w:rsidRPr="00522317">
              <w:t>Diaspora-Kommissariat</w:t>
            </w:r>
            <w:r w:rsidR="0097402F">
              <w:t xml:space="preserve"> der deutschen Bischöfe </w:t>
            </w:r>
            <w:r>
              <w:t xml:space="preserve">plant in diesem Jahr mit 4,37 Millionen Euro </w:t>
            </w:r>
            <w:r w:rsidR="0097402F">
              <w:t xml:space="preserve">in der Seelsorge tätige </w:t>
            </w:r>
            <w:r w:rsidR="00522317">
              <w:t>Priester und Diakone in Mittel-, Ost- und Nordeuropa</w:t>
            </w:r>
            <w:r>
              <w:t xml:space="preserve"> zu unterstützen</w:t>
            </w:r>
            <w:r w:rsidR="00522317">
              <w:t>.</w:t>
            </w:r>
            <w:r>
              <w:t xml:space="preserve"> Die Mittel werden zweckgebunden vom Bonifatiuswerk ausgezahlt.</w:t>
            </w:r>
          </w:p>
          <w:p w14:paraId="4918A330" w14:textId="017FC5A1" w:rsidR="0029343F" w:rsidRDefault="00FE0455" w:rsidP="0029343F">
            <w:r>
              <w:t xml:space="preserve">Das </w:t>
            </w:r>
            <w:r w:rsidR="00874D27">
              <w:t xml:space="preserve">geplante </w:t>
            </w:r>
            <w:r>
              <w:t xml:space="preserve">Gesamt-Förderbudget des Bonifatiuswerkes erhöht sich im Vergleich zum </w:t>
            </w:r>
            <w:r w:rsidR="00D22FC9">
              <w:t>V</w:t>
            </w:r>
            <w:r>
              <w:t>orjahr</w:t>
            </w:r>
            <w:r w:rsidR="00D22FC9">
              <w:t>esbudget</w:t>
            </w:r>
            <w:r>
              <w:t xml:space="preserve"> um sieben Prozent. Das Hilfswerk für katholische Christ</w:t>
            </w:r>
            <w:r w:rsidR="00C57AE8">
              <w:t>inn</w:t>
            </w:r>
            <w:r>
              <w:t xml:space="preserve">en </w:t>
            </w:r>
            <w:r w:rsidR="00C57AE8">
              <w:t xml:space="preserve">und Christen </w:t>
            </w:r>
            <w:r>
              <w:t xml:space="preserve">in der Diaspora, also in Regionen mit einem geringen Katholikenanteil, unterstützt Projekte in Deutschland, den nordeuropäischen Ländern Dänemark, Finnland, Island, Norwegen und Schweden sowie Estland und Lettland im Baltikum. </w:t>
            </w:r>
          </w:p>
          <w:p w14:paraId="4E259EAE" w14:textId="77777777" w:rsidR="00F00E73" w:rsidRDefault="00F00E73" w:rsidP="0029343F"/>
          <w:p w14:paraId="792AE5C6" w14:textId="77777777" w:rsidR="0029343F" w:rsidRDefault="0029343F" w:rsidP="0029343F">
            <w:r w:rsidRPr="0029343F">
              <w:rPr>
                <w:b/>
              </w:rPr>
              <w:t>Bildunterzeilen</w:t>
            </w:r>
            <w:r>
              <w:t>:</w:t>
            </w:r>
          </w:p>
          <w:p w14:paraId="51B4CADD" w14:textId="4947D3E9" w:rsidR="00BC25AD" w:rsidRDefault="0011012A" w:rsidP="00E068A2">
            <w:pPr>
              <w:rPr>
                <w:sz w:val="20"/>
                <w:szCs w:val="20"/>
              </w:rPr>
            </w:pPr>
            <w:r w:rsidRPr="001D033E">
              <w:rPr>
                <w:b/>
                <w:sz w:val="20"/>
                <w:szCs w:val="20"/>
              </w:rPr>
              <w:t>Bonifatiushaus</w:t>
            </w:r>
            <w:r w:rsidR="0029343F" w:rsidRPr="0029343F">
              <w:rPr>
                <w:sz w:val="20"/>
                <w:szCs w:val="20"/>
              </w:rPr>
              <w:t xml:space="preserve">: </w:t>
            </w:r>
            <w:r w:rsidRPr="0011012A">
              <w:rPr>
                <w:sz w:val="20"/>
                <w:szCs w:val="20"/>
              </w:rPr>
              <w:t>Die Zentrale des Bonifatiuswerkes der deutschen Katholiken in Paderborn.</w:t>
            </w:r>
            <w:r>
              <w:rPr>
                <w:sz w:val="20"/>
                <w:szCs w:val="20"/>
              </w:rPr>
              <w:t xml:space="preserve"> </w:t>
            </w:r>
            <w:r w:rsidR="00E068A2">
              <w:rPr>
                <w:sz w:val="20"/>
                <w:szCs w:val="20"/>
              </w:rPr>
              <w:t xml:space="preserve">__ </w:t>
            </w:r>
            <w:r w:rsidR="0029343F" w:rsidRPr="0029343F">
              <w:rPr>
                <w:sz w:val="20"/>
                <w:szCs w:val="20"/>
              </w:rPr>
              <w:t xml:space="preserve">Foto: </w:t>
            </w:r>
            <w:r>
              <w:rPr>
                <w:sz w:val="20"/>
                <w:szCs w:val="20"/>
              </w:rPr>
              <w:t>Simon Helmers</w:t>
            </w:r>
            <w:r w:rsidR="0029343F" w:rsidRPr="0029343F">
              <w:rPr>
                <w:sz w:val="20"/>
                <w:szCs w:val="20"/>
              </w:rPr>
              <w:t>/Bonifatiuswerk</w:t>
            </w:r>
          </w:p>
          <w:p w14:paraId="4748E5E1" w14:textId="0960D5DA" w:rsidR="0011012A" w:rsidRDefault="0011012A" w:rsidP="00E068A2">
            <w:pPr>
              <w:rPr>
                <w:sz w:val="20"/>
                <w:szCs w:val="20"/>
              </w:rPr>
            </w:pPr>
            <w:r w:rsidRPr="001D033E">
              <w:rPr>
                <w:b/>
                <w:sz w:val="20"/>
                <w:szCs w:val="20"/>
              </w:rPr>
              <w:t>Himmelszelt</w:t>
            </w:r>
            <w:r>
              <w:rPr>
                <w:sz w:val="20"/>
                <w:szCs w:val="20"/>
              </w:rPr>
              <w:t xml:space="preserve">: </w:t>
            </w:r>
            <w:r w:rsidRPr="0011012A">
              <w:rPr>
                <w:sz w:val="20"/>
                <w:szCs w:val="20"/>
              </w:rPr>
              <w:t xml:space="preserve">Auch </w:t>
            </w:r>
            <w:r>
              <w:rPr>
                <w:sz w:val="20"/>
                <w:szCs w:val="20"/>
              </w:rPr>
              <w:t>ein</w:t>
            </w:r>
            <w:r w:rsidRPr="0011012A">
              <w:rPr>
                <w:sz w:val="20"/>
                <w:szCs w:val="20"/>
              </w:rPr>
              <w:t xml:space="preserve"> vom Bonifatiuswerk geförderte</w:t>
            </w:r>
            <w:r>
              <w:rPr>
                <w:sz w:val="20"/>
                <w:szCs w:val="20"/>
              </w:rPr>
              <w:t>r</w:t>
            </w:r>
            <w:r w:rsidRPr="0011012A">
              <w:rPr>
                <w:sz w:val="20"/>
                <w:szCs w:val="20"/>
              </w:rPr>
              <w:t xml:space="preserve"> BONI-Bus kam bei</w:t>
            </w:r>
            <w:r>
              <w:rPr>
                <w:sz w:val="20"/>
                <w:szCs w:val="20"/>
              </w:rPr>
              <w:t xml:space="preserve">m Programm des Himmelzeltes </w:t>
            </w:r>
            <w:r w:rsidRPr="0011012A">
              <w:rPr>
                <w:sz w:val="20"/>
                <w:szCs w:val="20"/>
              </w:rPr>
              <w:t>zum Einsatz.</w:t>
            </w:r>
            <w:r>
              <w:rPr>
                <w:sz w:val="20"/>
                <w:szCs w:val="20"/>
              </w:rPr>
              <w:t xml:space="preserve"> </w:t>
            </w:r>
            <w:r>
              <w:rPr>
                <w:sz w:val="20"/>
                <w:szCs w:val="20"/>
              </w:rPr>
              <w:t>__ Foto: Antonia Przybilski</w:t>
            </w:r>
          </w:p>
          <w:p w14:paraId="43CE5CAB" w14:textId="7684C6CB" w:rsidR="0011012A" w:rsidRPr="00E068A2" w:rsidRDefault="0011012A" w:rsidP="00E068A2">
            <w:pPr>
              <w:rPr>
                <w:sz w:val="20"/>
                <w:szCs w:val="20"/>
              </w:rPr>
            </w:pPr>
            <w:r w:rsidRPr="001D033E">
              <w:rPr>
                <w:b/>
                <w:sz w:val="20"/>
                <w:szCs w:val="20"/>
              </w:rPr>
              <w:t>Austen und Müller</w:t>
            </w:r>
            <w:r>
              <w:rPr>
                <w:sz w:val="20"/>
                <w:szCs w:val="20"/>
              </w:rPr>
              <w:t xml:space="preserve">: </w:t>
            </w:r>
            <w:r w:rsidRPr="0011012A">
              <w:rPr>
                <w:sz w:val="20"/>
                <w:szCs w:val="20"/>
              </w:rPr>
              <w:t>Bonifatiuswerk-Generalsekretär Monsignore Georg Austen (links) und Bonifatiuswerk-Präsident Manfred Müller</w:t>
            </w:r>
            <w:r>
              <w:rPr>
                <w:sz w:val="20"/>
                <w:szCs w:val="20"/>
              </w:rPr>
              <w:t>. __ Foto: Marius Thöne/Bonifatiuswerk</w:t>
            </w:r>
          </w:p>
        </w:tc>
        <w:tc>
          <w:tcPr>
            <w:tcW w:w="567" w:type="dxa"/>
          </w:tcPr>
          <w:p w14:paraId="5EC5F2B2" w14:textId="77777777" w:rsidR="002E1413" w:rsidRPr="005E2575" w:rsidRDefault="002E1413">
            <w:pPr>
              <w:rPr>
                <w:rFonts w:asciiTheme="minorHAnsi" w:hAnsiTheme="minorHAnsi" w:cs="Times New Roman"/>
              </w:rPr>
            </w:pPr>
          </w:p>
        </w:tc>
        <w:tc>
          <w:tcPr>
            <w:tcW w:w="2268" w:type="dxa"/>
          </w:tcPr>
          <w:p w14:paraId="6AFC8A0D" w14:textId="59FB7BAD" w:rsidR="00D60064" w:rsidRPr="005E2575" w:rsidRDefault="00D60064" w:rsidP="00D60064">
            <w:pPr>
              <w:pStyle w:val="Adresse"/>
              <w:rPr>
                <w:rFonts w:asciiTheme="minorHAnsi" w:hAnsiTheme="minorHAnsi" w:cs="Times New Roman"/>
                <w:b/>
                <w:sz w:val="16"/>
                <w:szCs w:val="16"/>
              </w:rPr>
            </w:pPr>
            <w:r w:rsidRPr="005E2575">
              <w:rPr>
                <w:rFonts w:asciiTheme="minorHAnsi" w:hAnsiTheme="minorHAnsi" w:cs="Times New Roman"/>
                <w:b/>
                <w:sz w:val="16"/>
                <w:szCs w:val="16"/>
              </w:rPr>
              <w:t xml:space="preserve">Bonifatiuswerk der </w:t>
            </w:r>
          </w:p>
          <w:p w14:paraId="75490A6F" w14:textId="5AB69B64" w:rsidR="00D60064" w:rsidRPr="005E2575" w:rsidRDefault="00D60064" w:rsidP="00D60064">
            <w:pPr>
              <w:pStyle w:val="Adresse"/>
              <w:rPr>
                <w:rFonts w:asciiTheme="minorHAnsi" w:hAnsiTheme="minorHAnsi" w:cs="Times New Roman"/>
                <w:b/>
                <w:sz w:val="16"/>
                <w:szCs w:val="16"/>
              </w:rPr>
            </w:pPr>
            <w:r w:rsidRPr="005E2575">
              <w:rPr>
                <w:rFonts w:asciiTheme="minorHAnsi" w:hAnsiTheme="minorHAnsi" w:cs="Times New Roman"/>
                <w:b/>
                <w:sz w:val="16"/>
                <w:szCs w:val="16"/>
              </w:rPr>
              <w:t>deutschen Katholiken e.</w:t>
            </w:r>
            <w:r w:rsidR="00123E00" w:rsidRPr="005E2575">
              <w:rPr>
                <w:rFonts w:asciiTheme="minorHAnsi" w:hAnsiTheme="minorHAnsi" w:cs="Times New Roman"/>
                <w:b/>
                <w:sz w:val="16"/>
                <w:szCs w:val="16"/>
              </w:rPr>
              <w:t xml:space="preserve"> </w:t>
            </w:r>
            <w:r w:rsidRPr="005E2575">
              <w:rPr>
                <w:rFonts w:asciiTheme="minorHAnsi" w:hAnsiTheme="minorHAnsi" w:cs="Times New Roman"/>
                <w:b/>
                <w:sz w:val="16"/>
                <w:szCs w:val="16"/>
              </w:rPr>
              <w:t>V.</w:t>
            </w:r>
          </w:p>
          <w:p w14:paraId="0E222BF4" w14:textId="77777777" w:rsidR="00D60064" w:rsidRPr="005E2575" w:rsidRDefault="00D60064" w:rsidP="00D60064">
            <w:pPr>
              <w:pStyle w:val="Adresse"/>
              <w:rPr>
                <w:rFonts w:asciiTheme="minorHAnsi" w:hAnsiTheme="minorHAnsi" w:cs="Times New Roman"/>
                <w:sz w:val="16"/>
                <w:szCs w:val="16"/>
              </w:rPr>
            </w:pPr>
            <w:r w:rsidRPr="005E2575">
              <w:rPr>
                <w:rFonts w:asciiTheme="minorHAnsi" w:hAnsiTheme="minorHAnsi" w:cs="Times New Roman"/>
                <w:sz w:val="16"/>
                <w:szCs w:val="16"/>
              </w:rPr>
              <w:t>Kamp 22</w:t>
            </w:r>
          </w:p>
          <w:p w14:paraId="4FFCEB35" w14:textId="77777777" w:rsidR="00D60064" w:rsidRPr="005E2575" w:rsidRDefault="00D60064" w:rsidP="00D60064">
            <w:pPr>
              <w:pStyle w:val="Adresse"/>
              <w:rPr>
                <w:rFonts w:asciiTheme="minorHAnsi" w:hAnsiTheme="minorHAnsi" w:cs="Times New Roman"/>
                <w:sz w:val="16"/>
                <w:szCs w:val="16"/>
              </w:rPr>
            </w:pPr>
            <w:r w:rsidRPr="005E2575">
              <w:rPr>
                <w:rFonts w:asciiTheme="minorHAnsi" w:hAnsiTheme="minorHAnsi" w:cs="Times New Roman"/>
                <w:sz w:val="16"/>
                <w:szCs w:val="16"/>
              </w:rPr>
              <w:t>33098 Paderborn</w:t>
            </w:r>
          </w:p>
          <w:p w14:paraId="34D8399B" w14:textId="77777777" w:rsidR="007376D5" w:rsidRPr="005E2575" w:rsidRDefault="007376D5" w:rsidP="00FA41EB">
            <w:pPr>
              <w:pStyle w:val="Adresse"/>
              <w:tabs>
                <w:tab w:val="left" w:pos="708"/>
              </w:tabs>
              <w:rPr>
                <w:rFonts w:asciiTheme="minorHAnsi" w:hAnsiTheme="minorHAnsi" w:cs="Times New Roman"/>
                <w:sz w:val="16"/>
                <w:szCs w:val="16"/>
              </w:rPr>
            </w:pPr>
          </w:p>
          <w:p w14:paraId="1A6F3C2B" w14:textId="77777777" w:rsidR="00C96224" w:rsidRDefault="00C96224" w:rsidP="00FA41EB">
            <w:pPr>
              <w:pStyle w:val="Adresse"/>
              <w:tabs>
                <w:tab w:val="left" w:pos="708"/>
              </w:tabs>
              <w:rPr>
                <w:rFonts w:asciiTheme="minorHAnsi" w:hAnsiTheme="minorHAnsi" w:cs="Times New Roman"/>
                <w:sz w:val="16"/>
                <w:szCs w:val="16"/>
              </w:rPr>
            </w:pPr>
            <w:r>
              <w:rPr>
                <w:rFonts w:asciiTheme="minorHAnsi" w:hAnsiTheme="minorHAnsi" w:cs="Times New Roman"/>
                <w:sz w:val="16"/>
                <w:szCs w:val="16"/>
              </w:rPr>
              <w:t>Simon Helmers</w:t>
            </w:r>
          </w:p>
          <w:p w14:paraId="70CA43D2" w14:textId="77777777" w:rsidR="00C96224" w:rsidRDefault="00C96224" w:rsidP="00FA41EB">
            <w:pPr>
              <w:pStyle w:val="Adresse"/>
              <w:tabs>
                <w:tab w:val="left" w:pos="708"/>
              </w:tabs>
              <w:rPr>
                <w:rFonts w:asciiTheme="minorHAnsi" w:hAnsiTheme="minorHAnsi" w:cs="Times New Roman"/>
                <w:sz w:val="16"/>
                <w:szCs w:val="16"/>
              </w:rPr>
            </w:pPr>
            <w:r>
              <w:rPr>
                <w:rFonts w:asciiTheme="minorHAnsi" w:hAnsiTheme="minorHAnsi" w:cs="Times New Roman"/>
                <w:sz w:val="16"/>
                <w:szCs w:val="16"/>
              </w:rPr>
              <w:t>Redakteur</w:t>
            </w:r>
          </w:p>
          <w:p w14:paraId="6626B19E" w14:textId="4988DAAF" w:rsidR="00D60064" w:rsidRPr="005E2575" w:rsidRDefault="00D60064" w:rsidP="00FA41EB">
            <w:pPr>
              <w:pStyle w:val="Adresse"/>
              <w:tabs>
                <w:tab w:val="left" w:pos="708"/>
              </w:tabs>
              <w:rPr>
                <w:rFonts w:asciiTheme="minorHAnsi" w:hAnsiTheme="minorHAnsi" w:cs="Times New Roman"/>
                <w:sz w:val="16"/>
                <w:szCs w:val="16"/>
              </w:rPr>
            </w:pPr>
            <w:r w:rsidRPr="005E2575">
              <w:rPr>
                <w:rFonts w:asciiTheme="minorHAnsi" w:hAnsiTheme="minorHAnsi" w:cs="Times New Roman"/>
                <w:sz w:val="16"/>
                <w:szCs w:val="16"/>
              </w:rPr>
              <w:t>Tel</w:t>
            </w:r>
            <w:r w:rsidR="00C96224">
              <w:rPr>
                <w:rFonts w:asciiTheme="minorHAnsi" w:hAnsiTheme="minorHAnsi" w:cs="Times New Roman"/>
                <w:sz w:val="16"/>
                <w:szCs w:val="16"/>
              </w:rPr>
              <w:t>efon</w:t>
            </w:r>
            <w:r w:rsidR="00123E00" w:rsidRPr="005E2575">
              <w:rPr>
                <w:rFonts w:asciiTheme="minorHAnsi" w:hAnsiTheme="minorHAnsi" w:cs="Times New Roman"/>
                <w:sz w:val="16"/>
                <w:szCs w:val="16"/>
              </w:rPr>
              <w:t xml:space="preserve">: </w:t>
            </w:r>
            <w:r w:rsidR="007376D5" w:rsidRPr="005E2575">
              <w:rPr>
                <w:rFonts w:asciiTheme="minorHAnsi" w:hAnsiTheme="minorHAnsi" w:cs="Times New Roman"/>
                <w:sz w:val="16"/>
                <w:szCs w:val="16"/>
              </w:rPr>
              <w:t>05251</w:t>
            </w:r>
            <w:r w:rsidR="00C96224">
              <w:rPr>
                <w:rFonts w:asciiTheme="minorHAnsi" w:hAnsiTheme="minorHAnsi" w:cs="Times New Roman"/>
                <w:sz w:val="16"/>
                <w:szCs w:val="16"/>
              </w:rPr>
              <w:t xml:space="preserve"> </w:t>
            </w:r>
            <w:r w:rsidR="007376D5" w:rsidRPr="005E2575">
              <w:rPr>
                <w:rFonts w:asciiTheme="minorHAnsi" w:hAnsiTheme="minorHAnsi" w:cs="Times New Roman"/>
                <w:sz w:val="16"/>
                <w:szCs w:val="16"/>
              </w:rPr>
              <w:t>29 96-4</w:t>
            </w:r>
            <w:r w:rsidR="0029343F">
              <w:rPr>
                <w:rFonts w:asciiTheme="minorHAnsi" w:hAnsiTheme="minorHAnsi" w:cs="Times New Roman"/>
                <w:sz w:val="16"/>
                <w:szCs w:val="16"/>
              </w:rPr>
              <w:t>6</w:t>
            </w:r>
          </w:p>
          <w:p w14:paraId="55561BF0" w14:textId="58D4AE24" w:rsidR="009B7C61" w:rsidRPr="00457F27" w:rsidRDefault="007376D5" w:rsidP="00D60064">
            <w:pPr>
              <w:pStyle w:val="Adresse"/>
              <w:rPr>
                <w:rFonts w:asciiTheme="minorHAnsi" w:hAnsiTheme="minorHAnsi" w:cs="Times New Roman"/>
                <w:sz w:val="16"/>
                <w:szCs w:val="16"/>
                <w:lang w:val="en-US"/>
              </w:rPr>
            </w:pPr>
            <w:r w:rsidRPr="00457F27">
              <w:rPr>
                <w:rFonts w:asciiTheme="minorHAnsi" w:hAnsiTheme="minorHAnsi" w:cs="Times New Roman"/>
                <w:sz w:val="16"/>
                <w:szCs w:val="16"/>
                <w:lang w:val="en-US"/>
              </w:rPr>
              <w:t xml:space="preserve">Mail: </w:t>
            </w:r>
            <w:r w:rsidR="0029343F" w:rsidRPr="00457F27">
              <w:rPr>
                <w:rFonts w:asciiTheme="minorHAnsi" w:hAnsiTheme="minorHAnsi" w:cs="Times New Roman"/>
                <w:sz w:val="16"/>
                <w:szCs w:val="16"/>
                <w:lang w:val="en-US"/>
              </w:rPr>
              <w:t>simon.helmers</w:t>
            </w:r>
            <w:r w:rsidR="00D60064" w:rsidRPr="00457F27">
              <w:rPr>
                <w:rFonts w:asciiTheme="minorHAnsi" w:hAnsiTheme="minorHAnsi" w:cs="Times New Roman"/>
                <w:sz w:val="16"/>
                <w:szCs w:val="16"/>
                <w:lang w:val="en-US"/>
              </w:rPr>
              <w:t>@</w:t>
            </w:r>
          </w:p>
          <w:p w14:paraId="7578F115" w14:textId="5C08B6B5" w:rsidR="00D60064" w:rsidRPr="00457F27" w:rsidRDefault="00D60064" w:rsidP="00D60064">
            <w:pPr>
              <w:pStyle w:val="Adresse"/>
              <w:rPr>
                <w:rFonts w:asciiTheme="minorHAnsi" w:hAnsiTheme="minorHAnsi" w:cs="Times New Roman"/>
                <w:sz w:val="16"/>
                <w:szCs w:val="16"/>
                <w:lang w:val="en-US"/>
              </w:rPr>
            </w:pPr>
            <w:r w:rsidRPr="00457F27">
              <w:rPr>
                <w:rFonts w:asciiTheme="minorHAnsi" w:hAnsiTheme="minorHAnsi" w:cs="Times New Roman"/>
                <w:sz w:val="16"/>
                <w:szCs w:val="16"/>
                <w:lang w:val="en-US"/>
              </w:rPr>
              <w:t>bonifatiuswerk.de</w:t>
            </w:r>
          </w:p>
          <w:p w14:paraId="3BC5A80B" w14:textId="77777777" w:rsidR="00402192" w:rsidRPr="00457F27" w:rsidRDefault="00402192" w:rsidP="00D60064">
            <w:pPr>
              <w:pStyle w:val="Adresse"/>
              <w:rPr>
                <w:rFonts w:asciiTheme="minorHAnsi" w:hAnsiTheme="minorHAnsi" w:cs="Times New Roman"/>
                <w:sz w:val="16"/>
                <w:szCs w:val="16"/>
                <w:lang w:val="en-US"/>
              </w:rPr>
            </w:pPr>
          </w:p>
          <w:p w14:paraId="28CC79C0" w14:textId="77777777" w:rsidR="00D60064" w:rsidRPr="00457F27" w:rsidRDefault="00D60064" w:rsidP="00D60064">
            <w:pPr>
              <w:pStyle w:val="Adresse"/>
              <w:rPr>
                <w:rFonts w:asciiTheme="minorHAnsi" w:hAnsiTheme="minorHAnsi" w:cs="Times New Roman"/>
                <w:sz w:val="16"/>
                <w:szCs w:val="16"/>
                <w:lang w:val="en-US"/>
              </w:rPr>
            </w:pPr>
            <w:r w:rsidRPr="00457F27">
              <w:rPr>
                <w:rFonts w:asciiTheme="minorHAnsi" w:hAnsiTheme="minorHAnsi" w:cs="Times New Roman"/>
                <w:sz w:val="16"/>
                <w:szCs w:val="16"/>
                <w:lang w:val="en-US"/>
              </w:rPr>
              <w:t>Bankverbindung:</w:t>
            </w:r>
          </w:p>
          <w:p w14:paraId="476786BA" w14:textId="77777777" w:rsidR="00D60064" w:rsidRPr="005E2575" w:rsidRDefault="00D60064" w:rsidP="00D60064">
            <w:pPr>
              <w:pStyle w:val="Adresse"/>
              <w:rPr>
                <w:rFonts w:asciiTheme="minorHAnsi" w:hAnsiTheme="minorHAnsi" w:cs="Times New Roman"/>
                <w:sz w:val="16"/>
                <w:szCs w:val="16"/>
              </w:rPr>
            </w:pPr>
            <w:r w:rsidRPr="005E2575">
              <w:rPr>
                <w:rFonts w:asciiTheme="minorHAnsi" w:hAnsiTheme="minorHAnsi" w:cs="Times New Roman"/>
                <w:sz w:val="16"/>
                <w:szCs w:val="16"/>
              </w:rPr>
              <w:t>Bank für Kirche und Caritas</w:t>
            </w:r>
            <w:r w:rsidR="008F2A60" w:rsidRPr="005E2575">
              <w:rPr>
                <w:rFonts w:asciiTheme="minorHAnsi" w:hAnsiTheme="minorHAnsi" w:cs="Times New Roman"/>
                <w:sz w:val="16"/>
                <w:szCs w:val="16"/>
              </w:rPr>
              <w:t xml:space="preserve"> eG</w:t>
            </w:r>
          </w:p>
          <w:p w14:paraId="69A86E73" w14:textId="77777777" w:rsidR="00D60064" w:rsidRPr="005E2575" w:rsidRDefault="00D60064" w:rsidP="00D60064">
            <w:pPr>
              <w:pStyle w:val="Adresse"/>
              <w:rPr>
                <w:rFonts w:asciiTheme="minorHAnsi" w:hAnsiTheme="minorHAnsi" w:cs="Times New Roman"/>
                <w:sz w:val="16"/>
                <w:szCs w:val="16"/>
              </w:rPr>
            </w:pPr>
            <w:r w:rsidRPr="005E2575">
              <w:rPr>
                <w:rFonts w:asciiTheme="minorHAnsi" w:hAnsiTheme="minorHAnsi" w:cs="Times New Roman"/>
                <w:sz w:val="16"/>
                <w:szCs w:val="16"/>
              </w:rPr>
              <w:t>BIC: GENODEM1BKC</w:t>
            </w:r>
          </w:p>
          <w:p w14:paraId="7DA22CA8" w14:textId="44D3F384" w:rsidR="002E1413" w:rsidRPr="00CE4EEF" w:rsidRDefault="00D60064" w:rsidP="00D60064">
            <w:pPr>
              <w:pStyle w:val="Adresse"/>
              <w:rPr>
                <w:rFonts w:asciiTheme="minorHAnsi" w:hAnsiTheme="minorHAnsi" w:cs="Times New Roman"/>
              </w:rPr>
            </w:pPr>
            <w:r w:rsidRPr="005E2575">
              <w:rPr>
                <w:rFonts w:asciiTheme="minorHAnsi" w:hAnsiTheme="minorHAnsi" w:cs="Times New Roman"/>
                <w:sz w:val="16"/>
                <w:szCs w:val="16"/>
              </w:rPr>
              <w:t xml:space="preserve">IBAN: </w:t>
            </w:r>
            <w:r w:rsidR="00123E00" w:rsidRPr="005E2575">
              <w:rPr>
                <w:rFonts w:asciiTheme="minorHAnsi" w:hAnsiTheme="minorHAnsi" w:cs="Times New Roman"/>
                <w:sz w:val="16"/>
                <w:szCs w:val="16"/>
              </w:rPr>
              <w:t>D</w:t>
            </w:r>
            <w:r w:rsidRPr="005E2575">
              <w:rPr>
                <w:rFonts w:asciiTheme="minorHAnsi" w:hAnsiTheme="minorHAnsi" w:cs="Times New Roman"/>
                <w:sz w:val="16"/>
                <w:szCs w:val="16"/>
              </w:rPr>
              <w:t>E46472603070010000100</w:t>
            </w:r>
          </w:p>
        </w:tc>
      </w:tr>
    </w:tbl>
    <w:p w14:paraId="282CEC2E" w14:textId="1D12A7E6" w:rsidR="00EC765A" w:rsidRPr="00467EAF" w:rsidRDefault="00EC765A" w:rsidP="00BD3CC0">
      <w:pPr>
        <w:rPr>
          <w:rFonts w:ascii="Times New Roman" w:hAnsi="Times New Roman" w:cs="Times New Roman"/>
        </w:rPr>
      </w:pPr>
    </w:p>
    <w:sectPr w:rsidR="00EC765A" w:rsidRPr="00467EAF" w:rsidSect="00F426A6">
      <w:type w:val="continuous"/>
      <w:pgSz w:w="11906" w:h="16838" w:code="9"/>
      <w:pgMar w:top="1134" w:right="567" w:bottom="1134"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DE3D4" w14:textId="77777777" w:rsidR="003723C9" w:rsidRDefault="003723C9" w:rsidP="007C1D8A">
      <w:pPr>
        <w:spacing w:before="0"/>
      </w:pPr>
      <w:r>
        <w:separator/>
      </w:r>
    </w:p>
  </w:endnote>
  <w:endnote w:type="continuationSeparator" w:id="0">
    <w:p w14:paraId="6D7CE4EE" w14:textId="77777777" w:rsidR="003723C9" w:rsidRDefault="003723C9" w:rsidP="007C1D8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altName w:val="Arial"/>
    <w:panose1 w:val="020B0503040302020203"/>
    <w:charset w:val="00"/>
    <w:family w:val="swiss"/>
    <w:notTrueType/>
    <w:pitch w:val="variable"/>
    <w:sig w:usb0="A00000EF" w:usb1="5000207B" w:usb2="00000000" w:usb3="00000000" w:csb0="00000093" w:csb1="00000000"/>
  </w:font>
  <w:font w:name="Calibri">
    <w:panose1 w:val="020F0502020204030204"/>
    <w:charset w:val="00"/>
    <w:family w:val="swiss"/>
    <w:pitch w:val="variable"/>
    <w:sig w:usb0="E4002EFF" w:usb1="C200247B" w:usb2="00000009" w:usb3="00000000" w:csb0="000001FF" w:csb1="00000000"/>
  </w:font>
  <w:font w:name="CamingoDosPro-Regular">
    <w:panose1 w:val="020B0503040302020203"/>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7788" w14:textId="77777777" w:rsidR="00A4335C" w:rsidRPr="00A4335C" w:rsidRDefault="00A4335C" w:rsidP="00A4335C">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4860" w14:textId="77777777" w:rsidR="000D0A78" w:rsidRPr="000D0A78" w:rsidRDefault="000D0A78" w:rsidP="000D0A78">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04088" w14:textId="77777777" w:rsidR="003723C9" w:rsidRDefault="003723C9" w:rsidP="007C1D8A">
      <w:pPr>
        <w:spacing w:before="0"/>
      </w:pPr>
      <w:r>
        <w:separator/>
      </w:r>
    </w:p>
  </w:footnote>
  <w:footnote w:type="continuationSeparator" w:id="0">
    <w:p w14:paraId="51DD69AF" w14:textId="77777777" w:rsidR="003723C9" w:rsidRDefault="003723C9" w:rsidP="007C1D8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7"/>
      <w:gridCol w:w="4108"/>
    </w:tblGrid>
    <w:tr w:rsidR="008F2A60" w14:paraId="66AC5E16" w14:textId="77777777" w:rsidTr="00C97B16">
      <w:tc>
        <w:tcPr>
          <w:tcW w:w="6204" w:type="dxa"/>
        </w:tcPr>
        <w:p w14:paraId="78BE8B96" w14:textId="77777777" w:rsidR="008F2A60" w:rsidRDefault="008F2A60" w:rsidP="004E576A"/>
      </w:tc>
      <w:tc>
        <w:tcPr>
          <w:tcW w:w="4110" w:type="dxa"/>
        </w:tcPr>
        <w:p w14:paraId="40FDE0F8" w14:textId="77777777" w:rsidR="008F2A60" w:rsidRDefault="008F2A60" w:rsidP="00B950A8">
          <w:pPr>
            <w:jc w:val="right"/>
          </w:pPr>
          <w:r w:rsidRPr="002E1413">
            <w:rPr>
              <w:noProof/>
              <w:lang w:eastAsia="de-DE"/>
            </w:rPr>
            <w:drawing>
              <wp:inline distT="0" distB="0" distL="0" distR="0" wp14:anchorId="2486B363" wp14:editId="5E9C90D0">
                <wp:extent cx="2400300" cy="9810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81075"/>
                        </a:xfrm>
                        <a:prstGeom prst="rect">
                          <a:avLst/>
                        </a:prstGeom>
                        <a:noFill/>
                      </pic:spPr>
                    </pic:pic>
                  </a:graphicData>
                </a:graphic>
              </wp:inline>
            </w:drawing>
          </w:r>
        </w:p>
      </w:tc>
    </w:tr>
  </w:tbl>
  <w:p w14:paraId="7DA26394" w14:textId="77777777" w:rsidR="008F2A60" w:rsidRPr="00155D7A" w:rsidRDefault="008F2A60" w:rsidP="00F426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0473" w14:textId="77777777" w:rsidR="008F2A60" w:rsidRDefault="00146422" w:rsidP="008F2A60">
    <w:pPr>
      <w:pStyle w:val="Kopfzeile"/>
      <w:tabs>
        <w:tab w:val="clear" w:pos="9072"/>
        <w:tab w:val="right" w:pos="10348"/>
      </w:tabs>
    </w:pPr>
    <w:r>
      <w:rPr>
        <w:noProof/>
        <w:lang w:eastAsia="de-DE"/>
      </w:rPr>
      <w:drawing>
        <wp:anchor distT="0" distB="0" distL="114300" distR="114300" simplePos="0" relativeHeight="251658240" behindDoc="0" locked="0" layoutInCell="1" allowOverlap="1" wp14:anchorId="376C7014" wp14:editId="23D73A04">
          <wp:simplePos x="0" y="0"/>
          <wp:positionH relativeFrom="column">
            <wp:posOffset>4437872</wp:posOffset>
          </wp:positionH>
          <wp:positionV relativeFrom="paragraph">
            <wp:posOffset>17403</wp:posOffset>
          </wp:positionV>
          <wp:extent cx="2196699" cy="892682"/>
          <wp:effectExtent l="0" t="0" r="0" b="3175"/>
          <wp:wrapNone/>
          <wp:docPr id="4" name="Grafik 4" descr="BOW Markenzeichen RGB 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 Markenzeichen RGB 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6699" cy="892682"/>
                  </a:xfrm>
                  <a:prstGeom prst="rect">
                    <a:avLst/>
                  </a:prstGeom>
                  <a:noFill/>
                  <a:ln>
                    <a:noFill/>
                  </a:ln>
                </pic:spPr>
              </pic:pic>
            </a:graphicData>
          </a:graphic>
          <wp14:sizeRelH relativeFrom="page">
            <wp14:pctWidth>0</wp14:pctWidth>
          </wp14:sizeRelH>
          <wp14:sizeRelV relativeFrom="page">
            <wp14:pctHeight>0</wp14:pctHeight>
          </wp14:sizeRelV>
        </wp:anchor>
      </w:drawing>
    </w:r>
    <w:r w:rsidR="008F2A60">
      <w:tab/>
    </w:r>
    <w:r w:rsidR="008F2A6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A3667"/>
    <w:multiLevelType w:val="multilevel"/>
    <w:tmpl w:val="A11E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8367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D5"/>
    <w:rsid w:val="000015CE"/>
    <w:rsid w:val="000046A5"/>
    <w:rsid w:val="0000684F"/>
    <w:rsid w:val="000125FE"/>
    <w:rsid w:val="00014430"/>
    <w:rsid w:val="00030C89"/>
    <w:rsid w:val="00035BE7"/>
    <w:rsid w:val="000360D1"/>
    <w:rsid w:val="00041785"/>
    <w:rsid w:val="00042A93"/>
    <w:rsid w:val="00042D07"/>
    <w:rsid w:val="00047E20"/>
    <w:rsid w:val="000609DA"/>
    <w:rsid w:val="00061CAB"/>
    <w:rsid w:val="00064E42"/>
    <w:rsid w:val="00086853"/>
    <w:rsid w:val="00091DC5"/>
    <w:rsid w:val="00092DD8"/>
    <w:rsid w:val="000936A1"/>
    <w:rsid w:val="00093896"/>
    <w:rsid w:val="000B6C99"/>
    <w:rsid w:val="000B7F1E"/>
    <w:rsid w:val="000C1B3F"/>
    <w:rsid w:val="000C6EB8"/>
    <w:rsid w:val="000D045F"/>
    <w:rsid w:val="000D0A78"/>
    <w:rsid w:val="000D1E56"/>
    <w:rsid w:val="000E1B02"/>
    <w:rsid w:val="000E2A40"/>
    <w:rsid w:val="000E312E"/>
    <w:rsid w:val="000E55D6"/>
    <w:rsid w:val="000F3D65"/>
    <w:rsid w:val="00101A41"/>
    <w:rsid w:val="0011012A"/>
    <w:rsid w:val="00110CF3"/>
    <w:rsid w:val="00121F0F"/>
    <w:rsid w:val="00123E00"/>
    <w:rsid w:val="00124C0C"/>
    <w:rsid w:val="00126464"/>
    <w:rsid w:val="001342C0"/>
    <w:rsid w:val="00137FE1"/>
    <w:rsid w:val="001401FB"/>
    <w:rsid w:val="00146422"/>
    <w:rsid w:val="00150C12"/>
    <w:rsid w:val="00155D7A"/>
    <w:rsid w:val="0015798B"/>
    <w:rsid w:val="00157BD3"/>
    <w:rsid w:val="001614F2"/>
    <w:rsid w:val="001642C0"/>
    <w:rsid w:val="00174E23"/>
    <w:rsid w:val="0018410D"/>
    <w:rsid w:val="00184198"/>
    <w:rsid w:val="00184D63"/>
    <w:rsid w:val="00190184"/>
    <w:rsid w:val="00192A81"/>
    <w:rsid w:val="001942D9"/>
    <w:rsid w:val="00197EE6"/>
    <w:rsid w:val="001A1D0E"/>
    <w:rsid w:val="001B2210"/>
    <w:rsid w:val="001B62D6"/>
    <w:rsid w:val="001C74EE"/>
    <w:rsid w:val="001D033E"/>
    <w:rsid w:val="001E4F9A"/>
    <w:rsid w:val="001F6AB2"/>
    <w:rsid w:val="001F7288"/>
    <w:rsid w:val="0022314D"/>
    <w:rsid w:val="002239CB"/>
    <w:rsid w:val="00233859"/>
    <w:rsid w:val="00236F1D"/>
    <w:rsid w:val="00240BCA"/>
    <w:rsid w:val="002415C4"/>
    <w:rsid w:val="00250BC6"/>
    <w:rsid w:val="00252112"/>
    <w:rsid w:val="00252212"/>
    <w:rsid w:val="002577F0"/>
    <w:rsid w:val="002635D7"/>
    <w:rsid w:val="002642CE"/>
    <w:rsid w:val="0028234B"/>
    <w:rsid w:val="0029343F"/>
    <w:rsid w:val="002A1B5F"/>
    <w:rsid w:val="002A4164"/>
    <w:rsid w:val="002A56A1"/>
    <w:rsid w:val="002B2E49"/>
    <w:rsid w:val="002D46FB"/>
    <w:rsid w:val="002E1413"/>
    <w:rsid w:val="002E1BEB"/>
    <w:rsid w:val="002E682C"/>
    <w:rsid w:val="002F0AB4"/>
    <w:rsid w:val="00303510"/>
    <w:rsid w:val="0030765F"/>
    <w:rsid w:val="00311FA2"/>
    <w:rsid w:val="003159F7"/>
    <w:rsid w:val="00332B9F"/>
    <w:rsid w:val="003336FA"/>
    <w:rsid w:val="00333E58"/>
    <w:rsid w:val="00343CBF"/>
    <w:rsid w:val="00352DF5"/>
    <w:rsid w:val="003556C8"/>
    <w:rsid w:val="0036550C"/>
    <w:rsid w:val="003723C9"/>
    <w:rsid w:val="00381994"/>
    <w:rsid w:val="0038262C"/>
    <w:rsid w:val="00390EE6"/>
    <w:rsid w:val="00395B50"/>
    <w:rsid w:val="00396E00"/>
    <w:rsid w:val="003A22B4"/>
    <w:rsid w:val="003B22FB"/>
    <w:rsid w:val="003B429F"/>
    <w:rsid w:val="003B4E57"/>
    <w:rsid w:val="003C3609"/>
    <w:rsid w:val="003C7C9B"/>
    <w:rsid w:val="003E151C"/>
    <w:rsid w:val="003E3B98"/>
    <w:rsid w:val="003E59BE"/>
    <w:rsid w:val="003E6D42"/>
    <w:rsid w:val="003F58F9"/>
    <w:rsid w:val="00400159"/>
    <w:rsid w:val="0040042C"/>
    <w:rsid w:val="00402192"/>
    <w:rsid w:val="0041264D"/>
    <w:rsid w:val="004179B5"/>
    <w:rsid w:val="00424C18"/>
    <w:rsid w:val="00426FCF"/>
    <w:rsid w:val="0043488D"/>
    <w:rsid w:val="00434E6B"/>
    <w:rsid w:val="00444890"/>
    <w:rsid w:val="004469F4"/>
    <w:rsid w:val="00457F27"/>
    <w:rsid w:val="00466662"/>
    <w:rsid w:val="004672CA"/>
    <w:rsid w:val="00467EAF"/>
    <w:rsid w:val="00470F75"/>
    <w:rsid w:val="0047348D"/>
    <w:rsid w:val="00493AEC"/>
    <w:rsid w:val="00493CFB"/>
    <w:rsid w:val="0049573E"/>
    <w:rsid w:val="004B2454"/>
    <w:rsid w:val="004B522E"/>
    <w:rsid w:val="004C0753"/>
    <w:rsid w:val="004C5025"/>
    <w:rsid w:val="004D0483"/>
    <w:rsid w:val="004D339F"/>
    <w:rsid w:val="004E12C2"/>
    <w:rsid w:val="004E35A3"/>
    <w:rsid w:val="004E4CC0"/>
    <w:rsid w:val="004E576A"/>
    <w:rsid w:val="00502587"/>
    <w:rsid w:val="00522317"/>
    <w:rsid w:val="00526E08"/>
    <w:rsid w:val="00561394"/>
    <w:rsid w:val="0056139F"/>
    <w:rsid w:val="00575A69"/>
    <w:rsid w:val="00577619"/>
    <w:rsid w:val="00591CA2"/>
    <w:rsid w:val="00594BFC"/>
    <w:rsid w:val="00595B7B"/>
    <w:rsid w:val="005A0BDF"/>
    <w:rsid w:val="005B5E97"/>
    <w:rsid w:val="005C2FB4"/>
    <w:rsid w:val="005C4844"/>
    <w:rsid w:val="005C6185"/>
    <w:rsid w:val="005D000B"/>
    <w:rsid w:val="005D1719"/>
    <w:rsid w:val="005D24EE"/>
    <w:rsid w:val="005D4A12"/>
    <w:rsid w:val="005E0507"/>
    <w:rsid w:val="005E2575"/>
    <w:rsid w:val="005E422B"/>
    <w:rsid w:val="005F55FC"/>
    <w:rsid w:val="0061104F"/>
    <w:rsid w:val="006157C2"/>
    <w:rsid w:val="00617F9A"/>
    <w:rsid w:val="00621302"/>
    <w:rsid w:val="00621989"/>
    <w:rsid w:val="006220F0"/>
    <w:rsid w:val="006269DF"/>
    <w:rsid w:val="00632DBE"/>
    <w:rsid w:val="00633E7D"/>
    <w:rsid w:val="00635A7E"/>
    <w:rsid w:val="00646EC1"/>
    <w:rsid w:val="0065055E"/>
    <w:rsid w:val="00656926"/>
    <w:rsid w:val="00666199"/>
    <w:rsid w:val="00671C68"/>
    <w:rsid w:val="006769E4"/>
    <w:rsid w:val="00680DB4"/>
    <w:rsid w:val="00682150"/>
    <w:rsid w:val="00696B70"/>
    <w:rsid w:val="006A19CE"/>
    <w:rsid w:val="006B1728"/>
    <w:rsid w:val="006B6C30"/>
    <w:rsid w:val="006B7DD0"/>
    <w:rsid w:val="006C5316"/>
    <w:rsid w:val="006D6D4D"/>
    <w:rsid w:val="006F138C"/>
    <w:rsid w:val="006F6A1D"/>
    <w:rsid w:val="006F7514"/>
    <w:rsid w:val="00703278"/>
    <w:rsid w:val="00705135"/>
    <w:rsid w:val="007142A2"/>
    <w:rsid w:val="00722A99"/>
    <w:rsid w:val="00723F7D"/>
    <w:rsid w:val="007376D5"/>
    <w:rsid w:val="007407DF"/>
    <w:rsid w:val="00741012"/>
    <w:rsid w:val="00743527"/>
    <w:rsid w:val="007511F2"/>
    <w:rsid w:val="00752A41"/>
    <w:rsid w:val="00753596"/>
    <w:rsid w:val="00767393"/>
    <w:rsid w:val="0077449B"/>
    <w:rsid w:val="0078397F"/>
    <w:rsid w:val="007846CC"/>
    <w:rsid w:val="0079488A"/>
    <w:rsid w:val="007A15BF"/>
    <w:rsid w:val="007A65A8"/>
    <w:rsid w:val="007B1145"/>
    <w:rsid w:val="007C1D8A"/>
    <w:rsid w:val="007D44E1"/>
    <w:rsid w:val="007E2B41"/>
    <w:rsid w:val="007E44F6"/>
    <w:rsid w:val="007E667A"/>
    <w:rsid w:val="007E6C0B"/>
    <w:rsid w:val="007E7263"/>
    <w:rsid w:val="007F1164"/>
    <w:rsid w:val="007F5AEA"/>
    <w:rsid w:val="00800905"/>
    <w:rsid w:val="0080102B"/>
    <w:rsid w:val="00817A3A"/>
    <w:rsid w:val="008218CB"/>
    <w:rsid w:val="00821B6A"/>
    <w:rsid w:val="00831F6D"/>
    <w:rsid w:val="0083424A"/>
    <w:rsid w:val="00834569"/>
    <w:rsid w:val="008439F5"/>
    <w:rsid w:val="00846697"/>
    <w:rsid w:val="008560E7"/>
    <w:rsid w:val="0086005B"/>
    <w:rsid w:val="00865084"/>
    <w:rsid w:val="008673D7"/>
    <w:rsid w:val="00874D27"/>
    <w:rsid w:val="0087769D"/>
    <w:rsid w:val="008873E4"/>
    <w:rsid w:val="008C78F8"/>
    <w:rsid w:val="008D132E"/>
    <w:rsid w:val="008D4710"/>
    <w:rsid w:val="008D545F"/>
    <w:rsid w:val="008D7964"/>
    <w:rsid w:val="008E0085"/>
    <w:rsid w:val="008E3F79"/>
    <w:rsid w:val="008E747B"/>
    <w:rsid w:val="008F2A60"/>
    <w:rsid w:val="008F7041"/>
    <w:rsid w:val="0090128C"/>
    <w:rsid w:val="0091020C"/>
    <w:rsid w:val="00913C30"/>
    <w:rsid w:val="00914B36"/>
    <w:rsid w:val="0092166A"/>
    <w:rsid w:val="00924225"/>
    <w:rsid w:val="00943418"/>
    <w:rsid w:val="00951973"/>
    <w:rsid w:val="00966E87"/>
    <w:rsid w:val="0097402F"/>
    <w:rsid w:val="00976CE3"/>
    <w:rsid w:val="009819DB"/>
    <w:rsid w:val="00982F51"/>
    <w:rsid w:val="00990498"/>
    <w:rsid w:val="009933DF"/>
    <w:rsid w:val="00993552"/>
    <w:rsid w:val="00994F9A"/>
    <w:rsid w:val="00996023"/>
    <w:rsid w:val="009A05A1"/>
    <w:rsid w:val="009A2C2B"/>
    <w:rsid w:val="009A2EAD"/>
    <w:rsid w:val="009B18FF"/>
    <w:rsid w:val="009B6C9A"/>
    <w:rsid w:val="009B6DAE"/>
    <w:rsid w:val="009B6E90"/>
    <w:rsid w:val="009B7C61"/>
    <w:rsid w:val="009C74D4"/>
    <w:rsid w:val="009D795D"/>
    <w:rsid w:val="00A03571"/>
    <w:rsid w:val="00A062A4"/>
    <w:rsid w:val="00A1017D"/>
    <w:rsid w:val="00A14AC9"/>
    <w:rsid w:val="00A300CC"/>
    <w:rsid w:val="00A30E2D"/>
    <w:rsid w:val="00A30E6B"/>
    <w:rsid w:val="00A35C26"/>
    <w:rsid w:val="00A4335C"/>
    <w:rsid w:val="00A44169"/>
    <w:rsid w:val="00A45163"/>
    <w:rsid w:val="00A47EEA"/>
    <w:rsid w:val="00A5574B"/>
    <w:rsid w:val="00A65E83"/>
    <w:rsid w:val="00A66039"/>
    <w:rsid w:val="00A66807"/>
    <w:rsid w:val="00A72836"/>
    <w:rsid w:val="00A73080"/>
    <w:rsid w:val="00A84779"/>
    <w:rsid w:val="00A9174C"/>
    <w:rsid w:val="00A944C4"/>
    <w:rsid w:val="00AA134A"/>
    <w:rsid w:val="00AC7035"/>
    <w:rsid w:val="00AD088C"/>
    <w:rsid w:val="00AD20B0"/>
    <w:rsid w:val="00AE3DA0"/>
    <w:rsid w:val="00AF652C"/>
    <w:rsid w:val="00B11CAC"/>
    <w:rsid w:val="00B15874"/>
    <w:rsid w:val="00B21745"/>
    <w:rsid w:val="00B24E60"/>
    <w:rsid w:val="00B3578B"/>
    <w:rsid w:val="00B40A01"/>
    <w:rsid w:val="00B41C0B"/>
    <w:rsid w:val="00B438E2"/>
    <w:rsid w:val="00B555C7"/>
    <w:rsid w:val="00B612FF"/>
    <w:rsid w:val="00B62315"/>
    <w:rsid w:val="00B67112"/>
    <w:rsid w:val="00B70289"/>
    <w:rsid w:val="00B72247"/>
    <w:rsid w:val="00B754C5"/>
    <w:rsid w:val="00B84540"/>
    <w:rsid w:val="00B950A8"/>
    <w:rsid w:val="00BA0D07"/>
    <w:rsid w:val="00BC25AD"/>
    <w:rsid w:val="00BC4602"/>
    <w:rsid w:val="00BD3CC0"/>
    <w:rsid w:val="00BE01E1"/>
    <w:rsid w:val="00BF0E84"/>
    <w:rsid w:val="00BF18D2"/>
    <w:rsid w:val="00C164E6"/>
    <w:rsid w:val="00C166A2"/>
    <w:rsid w:val="00C2394D"/>
    <w:rsid w:val="00C241EA"/>
    <w:rsid w:val="00C3110F"/>
    <w:rsid w:val="00C45241"/>
    <w:rsid w:val="00C51E72"/>
    <w:rsid w:val="00C57AE8"/>
    <w:rsid w:val="00C71DC8"/>
    <w:rsid w:val="00C80FDA"/>
    <w:rsid w:val="00C95AD2"/>
    <w:rsid w:val="00C96224"/>
    <w:rsid w:val="00C97B16"/>
    <w:rsid w:val="00CB1B89"/>
    <w:rsid w:val="00CB3158"/>
    <w:rsid w:val="00CC793C"/>
    <w:rsid w:val="00CD4AF9"/>
    <w:rsid w:val="00CD4DB2"/>
    <w:rsid w:val="00CE4EEF"/>
    <w:rsid w:val="00CF16B5"/>
    <w:rsid w:val="00CF3B01"/>
    <w:rsid w:val="00CF4780"/>
    <w:rsid w:val="00D018C0"/>
    <w:rsid w:val="00D04A5B"/>
    <w:rsid w:val="00D05416"/>
    <w:rsid w:val="00D056EE"/>
    <w:rsid w:val="00D05934"/>
    <w:rsid w:val="00D12A97"/>
    <w:rsid w:val="00D147BC"/>
    <w:rsid w:val="00D174D5"/>
    <w:rsid w:val="00D17FBA"/>
    <w:rsid w:val="00D22FC9"/>
    <w:rsid w:val="00D23317"/>
    <w:rsid w:val="00D3382C"/>
    <w:rsid w:val="00D40AB4"/>
    <w:rsid w:val="00D4297D"/>
    <w:rsid w:val="00D52A2E"/>
    <w:rsid w:val="00D535C7"/>
    <w:rsid w:val="00D577B7"/>
    <w:rsid w:val="00D60064"/>
    <w:rsid w:val="00D619DA"/>
    <w:rsid w:val="00D62CEC"/>
    <w:rsid w:val="00D63F51"/>
    <w:rsid w:val="00D6608A"/>
    <w:rsid w:val="00D70BFD"/>
    <w:rsid w:val="00D7100D"/>
    <w:rsid w:val="00D73AA6"/>
    <w:rsid w:val="00D74BFC"/>
    <w:rsid w:val="00D754F3"/>
    <w:rsid w:val="00D800E0"/>
    <w:rsid w:val="00D80764"/>
    <w:rsid w:val="00D869AA"/>
    <w:rsid w:val="00D874F6"/>
    <w:rsid w:val="00D941E1"/>
    <w:rsid w:val="00DA01D3"/>
    <w:rsid w:val="00DB6F7F"/>
    <w:rsid w:val="00DC5312"/>
    <w:rsid w:val="00DD280E"/>
    <w:rsid w:val="00DD5759"/>
    <w:rsid w:val="00DD6B46"/>
    <w:rsid w:val="00DF6613"/>
    <w:rsid w:val="00E0109D"/>
    <w:rsid w:val="00E065D8"/>
    <w:rsid w:val="00E068A2"/>
    <w:rsid w:val="00E1670D"/>
    <w:rsid w:val="00E27299"/>
    <w:rsid w:val="00E3131B"/>
    <w:rsid w:val="00E34AD7"/>
    <w:rsid w:val="00E407BE"/>
    <w:rsid w:val="00E53F1D"/>
    <w:rsid w:val="00E553AD"/>
    <w:rsid w:val="00E71212"/>
    <w:rsid w:val="00E74D4F"/>
    <w:rsid w:val="00E765F2"/>
    <w:rsid w:val="00E77D17"/>
    <w:rsid w:val="00E80663"/>
    <w:rsid w:val="00E82A3B"/>
    <w:rsid w:val="00E84DE5"/>
    <w:rsid w:val="00E9627F"/>
    <w:rsid w:val="00E97210"/>
    <w:rsid w:val="00EA1B28"/>
    <w:rsid w:val="00EA6336"/>
    <w:rsid w:val="00EB6FDE"/>
    <w:rsid w:val="00EC765A"/>
    <w:rsid w:val="00ED7A2D"/>
    <w:rsid w:val="00EE24AA"/>
    <w:rsid w:val="00EE6BED"/>
    <w:rsid w:val="00F00E73"/>
    <w:rsid w:val="00F06AB6"/>
    <w:rsid w:val="00F10DA6"/>
    <w:rsid w:val="00F2165E"/>
    <w:rsid w:val="00F27CA0"/>
    <w:rsid w:val="00F3139B"/>
    <w:rsid w:val="00F326C4"/>
    <w:rsid w:val="00F33B85"/>
    <w:rsid w:val="00F426A6"/>
    <w:rsid w:val="00F56FD0"/>
    <w:rsid w:val="00F60544"/>
    <w:rsid w:val="00F63AF9"/>
    <w:rsid w:val="00F65FD9"/>
    <w:rsid w:val="00F707FA"/>
    <w:rsid w:val="00F72473"/>
    <w:rsid w:val="00F73FF0"/>
    <w:rsid w:val="00F80048"/>
    <w:rsid w:val="00F8031B"/>
    <w:rsid w:val="00F83B5C"/>
    <w:rsid w:val="00F8475A"/>
    <w:rsid w:val="00FA1040"/>
    <w:rsid w:val="00FA34C2"/>
    <w:rsid w:val="00FA41EB"/>
    <w:rsid w:val="00FA5272"/>
    <w:rsid w:val="00FA5464"/>
    <w:rsid w:val="00FA7244"/>
    <w:rsid w:val="00FC0718"/>
    <w:rsid w:val="00FD1F9B"/>
    <w:rsid w:val="00FD22C1"/>
    <w:rsid w:val="00FE0455"/>
    <w:rsid w:val="00FE43F6"/>
    <w:rsid w:val="00FE6D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7E6CC"/>
  <w15:docId w15:val="{A78CBB7D-D581-4B91-BC18-C1F29613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6E90"/>
    <w:pPr>
      <w:spacing w:before="120" w:after="0" w:line="240" w:lineRule="auto"/>
    </w:pPr>
    <w:rPr>
      <w:rFonts w:ascii="Cambria" w:hAnsi="Cambria"/>
    </w:rPr>
  </w:style>
  <w:style w:type="paragraph" w:styleId="berschrift1">
    <w:name w:val="heading 1"/>
    <w:basedOn w:val="Standard"/>
    <w:next w:val="Standard"/>
    <w:link w:val="berschrift1Zchn"/>
    <w:uiPriority w:val="9"/>
    <w:qFormat/>
    <w:rsid w:val="00395B50"/>
    <w:pPr>
      <w:keepNext/>
      <w:keepLines/>
      <w:spacing w:before="480"/>
      <w:outlineLvl w:val="0"/>
    </w:pPr>
    <w:rPr>
      <w:rFonts w:ascii="CamingoDos Pro Bold" w:eastAsiaTheme="majorEastAsia" w:hAnsi="CamingoDos Pro Bold" w:cstheme="majorBidi"/>
      <w:bCs/>
      <w:sz w:val="32"/>
      <w:szCs w:val="28"/>
      <w:lang w:val="en-US"/>
    </w:rPr>
  </w:style>
  <w:style w:type="paragraph" w:styleId="berschrift2">
    <w:name w:val="heading 2"/>
    <w:basedOn w:val="Standard"/>
    <w:next w:val="Standard"/>
    <w:link w:val="berschrift2Zchn"/>
    <w:uiPriority w:val="9"/>
    <w:semiHidden/>
    <w:unhideWhenUsed/>
    <w:qFormat/>
    <w:rsid w:val="005C2FB4"/>
    <w:pPr>
      <w:keepNext/>
      <w:keepLines/>
      <w:spacing w:before="360"/>
      <w:outlineLvl w:val="1"/>
    </w:pPr>
    <w:rPr>
      <w:rFonts w:eastAsiaTheme="majorEastAsia" w:cstheme="majorBidi"/>
      <w:b/>
      <w:bCs/>
      <w:sz w:val="28"/>
      <w:szCs w:val="26"/>
      <w:lang w:val="en-US"/>
    </w:rPr>
  </w:style>
  <w:style w:type="paragraph" w:styleId="berschrift3">
    <w:name w:val="heading 3"/>
    <w:basedOn w:val="Standard"/>
    <w:next w:val="Standard"/>
    <w:link w:val="berschrift3Zchn"/>
    <w:uiPriority w:val="9"/>
    <w:unhideWhenUsed/>
    <w:qFormat/>
    <w:rsid w:val="005C2FB4"/>
    <w:pPr>
      <w:keepNext/>
      <w:keepLines/>
      <w:spacing w:before="240"/>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635A7E"/>
    <w:pPr>
      <w:keepNext/>
      <w:keepLines/>
      <w:spacing w:before="240"/>
      <w:outlineLvl w:val="3"/>
    </w:pPr>
    <w:rPr>
      <w:rFonts w:asciiTheme="majorHAnsi" w:eastAsiaTheme="majorEastAsia" w:hAnsiTheme="majorHAnsi" w:cstheme="majorBidi"/>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5B50"/>
    <w:rPr>
      <w:rFonts w:ascii="CamingoDos Pro Bold" w:eastAsiaTheme="majorEastAsia" w:hAnsi="CamingoDos Pro Bold" w:cstheme="majorBidi"/>
      <w:bCs/>
      <w:sz w:val="32"/>
      <w:szCs w:val="28"/>
      <w:lang w:val="en-US"/>
    </w:rPr>
  </w:style>
  <w:style w:type="character" w:customStyle="1" w:styleId="berschrift2Zchn">
    <w:name w:val="Überschrift 2 Zchn"/>
    <w:basedOn w:val="Absatz-Standardschriftart"/>
    <w:link w:val="berschrift2"/>
    <w:uiPriority w:val="9"/>
    <w:semiHidden/>
    <w:rsid w:val="005C2FB4"/>
    <w:rPr>
      <w:rFonts w:ascii="Cambria" w:eastAsiaTheme="majorEastAsia" w:hAnsi="Cambria" w:cstheme="majorBidi"/>
      <w:b/>
      <w:bCs/>
      <w:sz w:val="28"/>
      <w:szCs w:val="26"/>
      <w:lang w:val="en-US"/>
    </w:rPr>
  </w:style>
  <w:style w:type="character" w:styleId="IntensiveHervorhebung">
    <w:name w:val="Intense Emphasis"/>
    <w:basedOn w:val="Absatz-Standardschriftart"/>
    <w:uiPriority w:val="21"/>
    <w:rsid w:val="00C95AD2"/>
    <w:rPr>
      <w:b/>
      <w:bCs/>
      <w:i/>
      <w:iCs/>
      <w:color w:val="auto"/>
    </w:rPr>
  </w:style>
  <w:style w:type="character" w:customStyle="1" w:styleId="berschrift3Zchn">
    <w:name w:val="Überschrift 3 Zchn"/>
    <w:basedOn w:val="Absatz-Standardschriftart"/>
    <w:link w:val="berschrift3"/>
    <w:uiPriority w:val="9"/>
    <w:rsid w:val="005C2FB4"/>
    <w:rPr>
      <w:rFonts w:asciiTheme="majorHAnsi" w:eastAsiaTheme="majorEastAsia" w:hAnsiTheme="majorHAnsi" w:cstheme="majorBidi"/>
      <w:b/>
      <w:bCs/>
      <w:lang w:val="en-US"/>
    </w:rPr>
  </w:style>
  <w:style w:type="table" w:styleId="Tabellenraster">
    <w:name w:val="Table Grid"/>
    <w:basedOn w:val="NormaleTabelle"/>
    <w:uiPriority w:val="59"/>
    <w:rsid w:val="009B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635A7E"/>
    <w:rPr>
      <w:rFonts w:asciiTheme="majorHAnsi" w:eastAsiaTheme="majorEastAsia" w:hAnsiTheme="majorHAnsi" w:cstheme="majorBidi"/>
      <w:bCs/>
      <w:i/>
      <w:iCs/>
    </w:rPr>
  </w:style>
  <w:style w:type="paragraph" w:styleId="Titel">
    <w:name w:val="Title"/>
    <w:basedOn w:val="Standard"/>
    <w:next w:val="Standard"/>
    <w:link w:val="TitelZchn"/>
    <w:uiPriority w:val="10"/>
    <w:qFormat/>
    <w:rsid w:val="005C2FB4"/>
    <w:pPr>
      <w:keepNext/>
      <w:pageBreakBefore/>
      <w:pBdr>
        <w:bottom w:val="single" w:sz="8" w:space="4" w:color="A59F68" w:themeColor="accent1"/>
      </w:pBdr>
      <w:spacing w:before="0"/>
      <w:contextualSpacing/>
    </w:pPr>
    <w:rPr>
      <w:rFonts w:ascii="CamingoDos Pro Bold" w:eastAsiaTheme="majorEastAsia" w:hAnsi="CamingoDos Pro Bold" w:cstheme="majorBidi"/>
      <w:spacing w:val="5"/>
      <w:kern w:val="28"/>
      <w:sz w:val="48"/>
      <w:szCs w:val="52"/>
    </w:rPr>
  </w:style>
  <w:style w:type="character" w:customStyle="1" w:styleId="TitelZchn">
    <w:name w:val="Titel Zchn"/>
    <w:basedOn w:val="Absatz-Standardschriftart"/>
    <w:link w:val="Titel"/>
    <w:uiPriority w:val="10"/>
    <w:rsid w:val="005C2FB4"/>
    <w:rPr>
      <w:rFonts w:ascii="CamingoDos Pro Bold" w:eastAsiaTheme="majorEastAsia" w:hAnsi="CamingoDos Pro Bold" w:cstheme="majorBidi"/>
      <w:spacing w:val="5"/>
      <w:kern w:val="28"/>
      <w:sz w:val="48"/>
      <w:szCs w:val="52"/>
    </w:rPr>
  </w:style>
  <w:style w:type="paragraph" w:styleId="Sprechblasentext">
    <w:name w:val="Balloon Text"/>
    <w:basedOn w:val="Standard"/>
    <w:link w:val="SprechblasentextZchn"/>
    <w:uiPriority w:val="99"/>
    <w:semiHidden/>
    <w:unhideWhenUsed/>
    <w:rsid w:val="005C2FB4"/>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FB4"/>
    <w:rPr>
      <w:rFonts w:ascii="Tahoma" w:hAnsi="Tahoma" w:cs="Tahoma"/>
      <w:sz w:val="16"/>
      <w:szCs w:val="16"/>
    </w:rPr>
  </w:style>
  <w:style w:type="paragraph" w:customStyle="1" w:styleId="Adresse">
    <w:name w:val="Adresse"/>
    <w:basedOn w:val="Standard"/>
    <w:qFormat/>
    <w:rsid w:val="00D60064"/>
    <w:pPr>
      <w:keepNext/>
      <w:keepLines/>
      <w:spacing w:before="0"/>
    </w:pPr>
  </w:style>
  <w:style w:type="character" w:styleId="Platzhaltertext">
    <w:name w:val="Placeholder Text"/>
    <w:basedOn w:val="Absatz-Standardschriftart"/>
    <w:uiPriority w:val="99"/>
    <w:semiHidden/>
    <w:rsid w:val="00CF3B01"/>
    <w:rPr>
      <w:color w:val="808080"/>
    </w:rPr>
  </w:style>
  <w:style w:type="paragraph" w:customStyle="1" w:styleId="Mitarbeiterangaben">
    <w:name w:val="Mitarbeiterangaben"/>
    <w:basedOn w:val="Standard"/>
    <w:rsid w:val="00B40A01"/>
    <w:pPr>
      <w:spacing w:before="0"/>
    </w:pPr>
    <w:rPr>
      <w:rFonts w:ascii="CamingoDos Pro Regular" w:hAnsi="CamingoDos Pro Regular"/>
      <w:sz w:val="16"/>
      <w:szCs w:val="16"/>
      <w:lang w:val="en-US"/>
    </w:rPr>
  </w:style>
  <w:style w:type="paragraph" w:customStyle="1" w:styleId="Fussnote">
    <w:name w:val="Fussnote"/>
    <w:basedOn w:val="Standard"/>
    <w:qFormat/>
    <w:rsid w:val="007C1D8A"/>
    <w:pPr>
      <w:pBdr>
        <w:top w:val="single" w:sz="4" w:space="1" w:color="auto"/>
      </w:pBdr>
      <w:tabs>
        <w:tab w:val="center" w:pos="5103"/>
        <w:tab w:val="right" w:pos="10206"/>
      </w:tabs>
      <w:spacing w:before="0"/>
    </w:pPr>
    <w:rPr>
      <w:sz w:val="18"/>
    </w:rPr>
  </w:style>
  <w:style w:type="paragraph" w:styleId="Kopfzeile">
    <w:name w:val="header"/>
    <w:basedOn w:val="Standard"/>
    <w:link w:val="KopfzeileZchn"/>
    <w:uiPriority w:val="99"/>
    <w:unhideWhenUsed/>
    <w:rsid w:val="007C1D8A"/>
    <w:pPr>
      <w:tabs>
        <w:tab w:val="center" w:pos="4536"/>
        <w:tab w:val="right" w:pos="9072"/>
      </w:tabs>
      <w:spacing w:before="0"/>
    </w:pPr>
  </w:style>
  <w:style w:type="character" w:customStyle="1" w:styleId="KopfzeileZchn">
    <w:name w:val="Kopfzeile Zchn"/>
    <w:basedOn w:val="Absatz-Standardschriftart"/>
    <w:link w:val="Kopfzeile"/>
    <w:uiPriority w:val="99"/>
    <w:rsid w:val="007C1D8A"/>
    <w:rPr>
      <w:rFonts w:ascii="Cambria" w:hAnsi="Cambria"/>
    </w:rPr>
  </w:style>
  <w:style w:type="paragraph" w:styleId="Fuzeile">
    <w:name w:val="footer"/>
    <w:basedOn w:val="Standard"/>
    <w:link w:val="FuzeileZchn"/>
    <w:uiPriority w:val="99"/>
    <w:unhideWhenUsed/>
    <w:rsid w:val="007C1D8A"/>
    <w:pPr>
      <w:pBdr>
        <w:top w:val="single" w:sz="4" w:space="1" w:color="auto"/>
      </w:pBdr>
      <w:tabs>
        <w:tab w:val="center" w:pos="4536"/>
        <w:tab w:val="right" w:pos="9072"/>
      </w:tabs>
      <w:spacing w:before="0"/>
    </w:pPr>
    <w:rPr>
      <w:sz w:val="18"/>
    </w:rPr>
  </w:style>
  <w:style w:type="character" w:customStyle="1" w:styleId="FuzeileZchn">
    <w:name w:val="Fußzeile Zchn"/>
    <w:basedOn w:val="Absatz-Standardschriftart"/>
    <w:link w:val="Fuzeile"/>
    <w:uiPriority w:val="99"/>
    <w:rsid w:val="007C1D8A"/>
    <w:rPr>
      <w:rFonts w:ascii="Cambria" w:hAnsi="Cambria"/>
      <w:sz w:val="18"/>
    </w:rPr>
  </w:style>
  <w:style w:type="character" w:styleId="Hyperlink">
    <w:name w:val="Hyperlink"/>
    <w:basedOn w:val="Absatz-Standardschriftart"/>
    <w:uiPriority w:val="99"/>
    <w:unhideWhenUsed/>
    <w:rsid w:val="00722A99"/>
    <w:rPr>
      <w:color w:val="A59F68" w:themeColor="hyperlink"/>
      <w:u w:val="single"/>
    </w:rPr>
  </w:style>
  <w:style w:type="paragraph" w:styleId="StandardWeb">
    <w:name w:val="Normal (Web)"/>
    <w:basedOn w:val="Standard"/>
    <w:uiPriority w:val="99"/>
    <w:unhideWhenUsed/>
    <w:rsid w:val="00741012"/>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41012"/>
    <w:rPr>
      <w:b/>
      <w:bCs/>
    </w:rPr>
  </w:style>
  <w:style w:type="paragraph" w:customStyle="1" w:styleId="xmsonormal">
    <w:name w:val="x_msonormal"/>
    <w:basedOn w:val="Standard"/>
    <w:rsid w:val="00741012"/>
    <w:pPr>
      <w:spacing w:before="0"/>
    </w:pPr>
    <w:rPr>
      <w:rFonts w:ascii="Calibri" w:hAnsi="Calibri" w:cs="Calibri"/>
      <w:lang w:eastAsia="de-DE"/>
    </w:rPr>
  </w:style>
  <w:style w:type="paragraph" w:customStyle="1" w:styleId="paragraph">
    <w:name w:val="paragraph"/>
    <w:basedOn w:val="Standard"/>
    <w:rsid w:val="001F7288"/>
    <w:pPr>
      <w:spacing w:before="100" w:beforeAutospacing="1" w:after="100" w:afterAutospacing="1"/>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F56FD0"/>
    <w:rPr>
      <w:color w:val="605E5C"/>
      <w:shd w:val="clear" w:color="auto" w:fill="E1DFDD"/>
    </w:rPr>
  </w:style>
  <w:style w:type="character" w:styleId="BesuchterLink">
    <w:name w:val="FollowedHyperlink"/>
    <w:basedOn w:val="Absatz-Standardschriftart"/>
    <w:uiPriority w:val="99"/>
    <w:semiHidden/>
    <w:unhideWhenUsed/>
    <w:rsid w:val="00F63AF9"/>
    <w:rPr>
      <w:color w:val="64A2D3" w:themeColor="followedHyperlink"/>
      <w:u w:val="single"/>
    </w:rPr>
  </w:style>
  <w:style w:type="character" w:customStyle="1" w:styleId="s2">
    <w:name w:val="s2"/>
    <w:basedOn w:val="Absatz-Standardschriftart"/>
    <w:rsid w:val="00E06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2845">
      <w:bodyDiv w:val="1"/>
      <w:marLeft w:val="0"/>
      <w:marRight w:val="0"/>
      <w:marTop w:val="0"/>
      <w:marBottom w:val="0"/>
      <w:divBdr>
        <w:top w:val="none" w:sz="0" w:space="0" w:color="auto"/>
        <w:left w:val="none" w:sz="0" w:space="0" w:color="auto"/>
        <w:bottom w:val="none" w:sz="0" w:space="0" w:color="auto"/>
        <w:right w:val="none" w:sz="0" w:space="0" w:color="auto"/>
      </w:divBdr>
    </w:div>
    <w:div w:id="307635206">
      <w:bodyDiv w:val="1"/>
      <w:marLeft w:val="0"/>
      <w:marRight w:val="0"/>
      <w:marTop w:val="0"/>
      <w:marBottom w:val="0"/>
      <w:divBdr>
        <w:top w:val="none" w:sz="0" w:space="0" w:color="auto"/>
        <w:left w:val="none" w:sz="0" w:space="0" w:color="auto"/>
        <w:bottom w:val="none" w:sz="0" w:space="0" w:color="auto"/>
        <w:right w:val="none" w:sz="0" w:space="0" w:color="auto"/>
      </w:divBdr>
    </w:div>
    <w:div w:id="473302927">
      <w:bodyDiv w:val="1"/>
      <w:marLeft w:val="0"/>
      <w:marRight w:val="0"/>
      <w:marTop w:val="0"/>
      <w:marBottom w:val="0"/>
      <w:divBdr>
        <w:top w:val="none" w:sz="0" w:space="0" w:color="auto"/>
        <w:left w:val="none" w:sz="0" w:space="0" w:color="auto"/>
        <w:bottom w:val="none" w:sz="0" w:space="0" w:color="auto"/>
        <w:right w:val="none" w:sz="0" w:space="0" w:color="auto"/>
      </w:divBdr>
    </w:div>
    <w:div w:id="666205876">
      <w:bodyDiv w:val="1"/>
      <w:marLeft w:val="0"/>
      <w:marRight w:val="0"/>
      <w:marTop w:val="0"/>
      <w:marBottom w:val="0"/>
      <w:divBdr>
        <w:top w:val="none" w:sz="0" w:space="0" w:color="auto"/>
        <w:left w:val="none" w:sz="0" w:space="0" w:color="auto"/>
        <w:bottom w:val="none" w:sz="0" w:space="0" w:color="auto"/>
        <w:right w:val="none" w:sz="0" w:space="0" w:color="auto"/>
      </w:divBdr>
    </w:div>
    <w:div w:id="1341466591">
      <w:bodyDiv w:val="1"/>
      <w:marLeft w:val="0"/>
      <w:marRight w:val="0"/>
      <w:marTop w:val="0"/>
      <w:marBottom w:val="0"/>
      <w:divBdr>
        <w:top w:val="none" w:sz="0" w:space="0" w:color="auto"/>
        <w:left w:val="none" w:sz="0" w:space="0" w:color="auto"/>
        <w:bottom w:val="none" w:sz="0" w:space="0" w:color="auto"/>
        <w:right w:val="none" w:sz="0" w:space="0" w:color="auto"/>
      </w:divBdr>
    </w:div>
    <w:div w:id="1610042562">
      <w:bodyDiv w:val="1"/>
      <w:marLeft w:val="0"/>
      <w:marRight w:val="0"/>
      <w:marTop w:val="0"/>
      <w:marBottom w:val="0"/>
      <w:divBdr>
        <w:top w:val="none" w:sz="0" w:space="0" w:color="auto"/>
        <w:left w:val="none" w:sz="0" w:space="0" w:color="auto"/>
        <w:bottom w:val="none" w:sz="0" w:space="0" w:color="auto"/>
        <w:right w:val="none" w:sz="0" w:space="0" w:color="auto"/>
      </w:divBdr>
    </w:div>
    <w:div w:id="166104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2748849E3648D19CDEA9B4BBEAC473"/>
        <w:category>
          <w:name w:val="Allgemein"/>
          <w:gallery w:val="placeholder"/>
        </w:category>
        <w:types>
          <w:type w:val="bbPlcHdr"/>
        </w:types>
        <w:behaviors>
          <w:behavior w:val="content"/>
        </w:behaviors>
        <w:guid w:val="{76024483-61F6-4484-BA68-102A26E574CC}"/>
      </w:docPartPr>
      <w:docPartBody>
        <w:p w:rsidR="000B1E21" w:rsidRDefault="00A3187A">
          <w:pPr>
            <w:pStyle w:val="F32748849E3648D19CDEA9B4BBEAC473"/>
          </w:pPr>
          <w:r w:rsidRPr="00CE3F71">
            <w:rPr>
              <w:rStyle w:val="Platzhaltertext"/>
            </w:rPr>
            <w:t>Klicken Sie hier, um Text einzugeben.</w:t>
          </w:r>
        </w:p>
      </w:docPartBody>
    </w:docPart>
    <w:docPart>
      <w:docPartPr>
        <w:name w:val="B2C5BBC6CB344F23AD12B66C496D6401"/>
        <w:category>
          <w:name w:val="Allgemein"/>
          <w:gallery w:val="placeholder"/>
        </w:category>
        <w:types>
          <w:type w:val="bbPlcHdr"/>
        </w:types>
        <w:behaviors>
          <w:behavior w:val="content"/>
        </w:behaviors>
        <w:guid w:val="{355CE283-EAE7-401D-B55E-4FB1599790F4}"/>
      </w:docPartPr>
      <w:docPartBody>
        <w:p w:rsidR="000B1E21" w:rsidRDefault="00A3187A">
          <w:pPr>
            <w:pStyle w:val="B2C5BBC6CB344F23AD12B66C496D6401"/>
          </w:pPr>
          <w:r>
            <w:rPr>
              <w:rStyle w:val="Platzhaltertext"/>
            </w:rPr>
            <w:t>&lt;Betreff&gt;</w:t>
          </w:r>
        </w:p>
      </w:docPartBody>
    </w:docPart>
    <w:docPart>
      <w:docPartPr>
        <w:name w:val="8E8566EBBD4C4F2D9B94EE17E7D03ABB"/>
        <w:category>
          <w:name w:val="Allgemein"/>
          <w:gallery w:val="placeholder"/>
        </w:category>
        <w:types>
          <w:type w:val="bbPlcHdr"/>
        </w:types>
        <w:behaviors>
          <w:behavior w:val="content"/>
        </w:behaviors>
        <w:guid w:val="{1C3771A5-C448-4C9C-88C0-90EEAA349508}"/>
      </w:docPartPr>
      <w:docPartBody>
        <w:p w:rsidR="000B1E21" w:rsidRDefault="00641575" w:rsidP="00641575">
          <w:pPr>
            <w:pStyle w:val="8E8566EBBD4C4F2D9B94EE17E7D03ABB"/>
          </w:pPr>
          <w:r w:rsidRPr="00CE3F7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altName w:val="Arial"/>
    <w:panose1 w:val="020B0503040302020203"/>
    <w:charset w:val="00"/>
    <w:family w:val="swiss"/>
    <w:notTrueType/>
    <w:pitch w:val="variable"/>
    <w:sig w:usb0="A00000EF" w:usb1="5000207B" w:usb2="00000000" w:usb3="00000000" w:csb0="00000093" w:csb1="00000000"/>
  </w:font>
  <w:font w:name="Calibri">
    <w:panose1 w:val="020F0502020204030204"/>
    <w:charset w:val="00"/>
    <w:family w:val="swiss"/>
    <w:pitch w:val="variable"/>
    <w:sig w:usb0="E4002EFF" w:usb1="C200247B" w:usb2="00000009" w:usb3="00000000" w:csb0="000001FF" w:csb1="00000000"/>
  </w:font>
  <w:font w:name="CamingoDosPro-Regular">
    <w:panose1 w:val="020B0503040302020203"/>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575"/>
    <w:rsid w:val="000B1E21"/>
    <w:rsid w:val="00143277"/>
    <w:rsid w:val="00233E03"/>
    <w:rsid w:val="003E2108"/>
    <w:rsid w:val="003E69DF"/>
    <w:rsid w:val="004217D6"/>
    <w:rsid w:val="005E1FA2"/>
    <w:rsid w:val="006011C8"/>
    <w:rsid w:val="00641575"/>
    <w:rsid w:val="00662C59"/>
    <w:rsid w:val="007F02A3"/>
    <w:rsid w:val="00A3187A"/>
    <w:rsid w:val="00C233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1575"/>
    <w:rPr>
      <w:color w:val="808080"/>
    </w:rPr>
  </w:style>
  <w:style w:type="paragraph" w:customStyle="1" w:styleId="F32748849E3648D19CDEA9B4BBEAC473">
    <w:name w:val="F32748849E3648D19CDEA9B4BBEAC473"/>
  </w:style>
  <w:style w:type="paragraph" w:customStyle="1" w:styleId="B2C5BBC6CB344F23AD12B66C496D6401">
    <w:name w:val="B2C5BBC6CB344F23AD12B66C496D6401"/>
  </w:style>
  <w:style w:type="paragraph" w:customStyle="1" w:styleId="8E8566EBBD4C4F2D9B94EE17E7D03ABB">
    <w:name w:val="8E8566EBBD4C4F2D9B94EE17E7D03ABB"/>
    <w:rsid w:val="00641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onifatiuswerk">
      <a:dk1>
        <a:sysClr val="windowText" lastClr="000000"/>
      </a:dk1>
      <a:lt1>
        <a:sysClr val="window" lastClr="FFFFFF"/>
      </a:lt1>
      <a:dk2>
        <a:srgbClr val="000000"/>
      </a:dk2>
      <a:lt2>
        <a:srgbClr val="E4E1DA"/>
      </a:lt2>
      <a:accent1>
        <a:srgbClr val="A59F68"/>
      </a:accent1>
      <a:accent2>
        <a:srgbClr val="64A2D3"/>
      </a:accent2>
      <a:accent3>
        <a:srgbClr val="A59F68"/>
      </a:accent3>
      <a:accent4>
        <a:srgbClr val="64A2D3"/>
      </a:accent4>
      <a:accent5>
        <a:srgbClr val="A59F68"/>
      </a:accent5>
      <a:accent6>
        <a:srgbClr val="64A2D3"/>
      </a:accent6>
      <a:hlink>
        <a:srgbClr val="A59F68"/>
      </a:hlink>
      <a:folHlink>
        <a:srgbClr val="64A2D3"/>
      </a:folHlink>
    </a:clrScheme>
    <a:fontScheme name="Bonifatiuswerk">
      <a:majorFont>
        <a:latin typeface="Cambri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C6F80-E8B8-41A9-B021-0619673E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4083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Kleibold, Patrick</dc:creator>
  <cp:lastModifiedBy>Helmers, Simon</cp:lastModifiedBy>
  <cp:revision>16</cp:revision>
  <cp:lastPrinted>2024-01-16T13:07:00Z</cp:lastPrinted>
  <dcterms:created xsi:type="dcterms:W3CDTF">2023-12-20T12:03:00Z</dcterms:created>
  <dcterms:modified xsi:type="dcterms:W3CDTF">2024-01-16T14:26:00Z</dcterms:modified>
</cp:coreProperties>
</file>