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A" w:rsidRDefault="006546FA" w:rsidP="005B3DE7">
      <w:pPr>
        <w:rPr>
          <w:rFonts w:ascii="Calibri" w:hAnsi="Calibri" w:cs="Calibri"/>
          <w:b/>
          <w:color w:val="FF0000"/>
          <w:sz w:val="36"/>
        </w:rPr>
      </w:pPr>
    </w:p>
    <w:p w:rsidR="006546FA" w:rsidRDefault="006546FA" w:rsidP="005B3DE7">
      <w:pPr>
        <w:rPr>
          <w:rFonts w:ascii="Calibri" w:hAnsi="Calibri" w:cs="Calibri"/>
          <w:b/>
          <w:color w:val="FF0000"/>
          <w:sz w:val="36"/>
        </w:rPr>
      </w:pPr>
    </w:p>
    <w:p w:rsidR="00557E23" w:rsidRDefault="00557E23" w:rsidP="005B3DE7">
      <w:pPr>
        <w:rPr>
          <w:rFonts w:ascii="Calibri" w:hAnsi="Calibri" w:cs="Calibri"/>
          <w:b/>
          <w:color w:val="FF0000"/>
          <w:sz w:val="36"/>
        </w:rPr>
      </w:pPr>
      <w:r w:rsidRPr="006546FA">
        <w:rPr>
          <w:rFonts w:ascii="Calibri" w:hAnsi="Calibri" w:cs="Calibri"/>
          <w:b/>
          <w:color w:val="FF0000"/>
          <w:sz w:val="36"/>
        </w:rPr>
        <w:t>Materialien zum Jahresbericht 2019</w:t>
      </w:r>
    </w:p>
    <w:p w:rsidR="00400282" w:rsidRPr="006546FA" w:rsidRDefault="00400282" w:rsidP="005B3DE7">
      <w:pPr>
        <w:rPr>
          <w:rFonts w:ascii="Calibri" w:hAnsi="Calibri" w:cs="Calibri"/>
          <w:b/>
          <w:color w:val="FF0000"/>
          <w:sz w:val="36"/>
        </w:rPr>
      </w:pPr>
      <w:bookmarkStart w:id="0" w:name="_GoBack"/>
      <w:bookmarkEnd w:id="0"/>
    </w:p>
    <w:p w:rsidR="00DB6A11" w:rsidRPr="006546FA" w:rsidRDefault="00DB6A11" w:rsidP="005B3DE7">
      <w:pPr>
        <w:rPr>
          <w:rFonts w:ascii="Calibri" w:hAnsi="Calibri" w:cs="Calibri"/>
          <w:b/>
          <w:sz w:val="32"/>
        </w:rPr>
      </w:pPr>
      <w:r w:rsidRPr="006546FA">
        <w:rPr>
          <w:rFonts w:ascii="Calibri" w:hAnsi="Calibri" w:cs="Calibri"/>
          <w:b/>
          <w:sz w:val="32"/>
        </w:rPr>
        <w:t>Fragen an den Berliner Erzbischof Dr. Heiner Koch</w:t>
      </w:r>
      <w:r w:rsidR="00557E23" w:rsidRPr="006546FA">
        <w:rPr>
          <w:rFonts w:ascii="Calibri" w:hAnsi="Calibri" w:cs="Calibri"/>
          <w:b/>
          <w:sz w:val="32"/>
        </w:rPr>
        <w:t xml:space="preserve"> </w:t>
      </w:r>
    </w:p>
    <w:p w:rsidR="00557E23" w:rsidRDefault="00557E23" w:rsidP="00557E23"/>
    <w:p w:rsidR="00557E23" w:rsidRPr="00400282" w:rsidRDefault="00557E23" w:rsidP="00400282">
      <w:pPr>
        <w:pStyle w:val="Listenabsatz"/>
        <w:numPr>
          <w:ilvl w:val="0"/>
          <w:numId w:val="2"/>
        </w:numPr>
        <w:rPr>
          <w:sz w:val="28"/>
        </w:rPr>
      </w:pPr>
      <w:r w:rsidRPr="00400282">
        <w:rPr>
          <w:sz w:val="28"/>
        </w:rPr>
        <w:t>Der Katholikenanteil in Ihrem Bistum beträgt sieben Prozent. Wie können wir als Kirche vor diesem Hintergrund Impulse vor Ort setzen, um das Evangelium zu den Menschen zu bringen?</w:t>
      </w:r>
      <w:r w:rsidR="006546FA" w:rsidRPr="00400282">
        <w:rPr>
          <w:sz w:val="28"/>
        </w:rPr>
        <w:t xml:space="preserve"> </w:t>
      </w:r>
      <w:r w:rsidR="006546FA" w:rsidRPr="00400282">
        <w:rPr>
          <w:i/>
          <w:sz w:val="28"/>
        </w:rPr>
        <w:t>(2 Takes)</w:t>
      </w:r>
    </w:p>
    <w:p w:rsidR="00D70F18" w:rsidRPr="006546FA" w:rsidRDefault="00D70F18" w:rsidP="00D70F18">
      <w:pPr>
        <w:rPr>
          <w:rFonts w:ascii="Calibri" w:hAnsi="Calibri" w:cs="Calibri"/>
          <w:sz w:val="28"/>
        </w:rPr>
      </w:pPr>
    </w:p>
    <w:p w:rsidR="00D70F18" w:rsidRPr="00400282" w:rsidRDefault="00D70F18" w:rsidP="00400282">
      <w:pPr>
        <w:pStyle w:val="Listenabsatz"/>
        <w:numPr>
          <w:ilvl w:val="0"/>
          <w:numId w:val="2"/>
        </w:numPr>
        <w:rPr>
          <w:sz w:val="28"/>
        </w:rPr>
      </w:pPr>
      <w:r w:rsidRPr="00400282">
        <w:rPr>
          <w:sz w:val="28"/>
        </w:rPr>
        <w:t>Die Zahl der Kirchenaustritte steigt weiter an, nicht zuletzt auch wegen der letzten Skandale. Was sagen Sie zweifelnden Menschen, warum sie die Kirche nicht verlassen sollten?</w:t>
      </w:r>
    </w:p>
    <w:p w:rsidR="00D70F18" w:rsidRPr="006546FA" w:rsidRDefault="00D70F18" w:rsidP="00D70F18">
      <w:pPr>
        <w:rPr>
          <w:rFonts w:ascii="Calibri" w:hAnsi="Calibri" w:cs="Calibri"/>
          <w:sz w:val="28"/>
        </w:rPr>
      </w:pPr>
    </w:p>
    <w:p w:rsidR="00D70F18" w:rsidRPr="00400282" w:rsidRDefault="00D70F18" w:rsidP="00400282">
      <w:pPr>
        <w:pStyle w:val="Listenabsatz"/>
        <w:numPr>
          <w:ilvl w:val="0"/>
          <w:numId w:val="2"/>
        </w:numPr>
        <w:rPr>
          <w:sz w:val="28"/>
        </w:rPr>
      </w:pPr>
      <w:r w:rsidRPr="00400282">
        <w:rPr>
          <w:sz w:val="28"/>
        </w:rPr>
        <w:t xml:space="preserve">Das </w:t>
      </w:r>
      <w:proofErr w:type="spellStart"/>
      <w:r w:rsidRPr="00400282">
        <w:rPr>
          <w:sz w:val="28"/>
        </w:rPr>
        <w:t>Bonifatiuswerk</w:t>
      </w:r>
      <w:proofErr w:type="spellEnd"/>
      <w:r w:rsidRPr="00400282">
        <w:rPr>
          <w:sz w:val="28"/>
        </w:rPr>
        <w:t xml:space="preserve"> unterstützt Katholiken in der Diaspora seit 1849. Wie nehmen Sie die Arbeit des Hilfswerkes wahr?</w:t>
      </w:r>
    </w:p>
    <w:p w:rsidR="00D70F18" w:rsidRPr="006546FA" w:rsidRDefault="00D70F18" w:rsidP="00D70F18">
      <w:pPr>
        <w:rPr>
          <w:rFonts w:ascii="Calibri" w:hAnsi="Calibri" w:cs="Calibri"/>
          <w:sz w:val="28"/>
        </w:rPr>
      </w:pPr>
    </w:p>
    <w:p w:rsidR="00D70F18" w:rsidRPr="00400282" w:rsidRDefault="00D70F18" w:rsidP="00400282">
      <w:pPr>
        <w:pStyle w:val="Listenabsatz"/>
        <w:numPr>
          <w:ilvl w:val="0"/>
          <w:numId w:val="2"/>
        </w:numPr>
        <w:rPr>
          <w:sz w:val="28"/>
        </w:rPr>
      </w:pPr>
      <w:r w:rsidRPr="00400282">
        <w:rPr>
          <w:sz w:val="28"/>
        </w:rPr>
        <w:t>Wie stellen Sie sich die Kirche der Zukunft vor? Haben Sie ein konkretes Idealbild vor Augen?</w:t>
      </w:r>
    </w:p>
    <w:p w:rsidR="006546FA" w:rsidRDefault="006546FA" w:rsidP="006546FA">
      <w:pPr>
        <w:rPr>
          <w:rFonts w:ascii="Calibri" w:hAnsi="Calibri" w:cs="Calibri"/>
          <w:sz w:val="28"/>
        </w:rPr>
      </w:pPr>
    </w:p>
    <w:p w:rsidR="00D70F18" w:rsidRPr="00400282" w:rsidRDefault="00D70F18" w:rsidP="00400282">
      <w:pPr>
        <w:pStyle w:val="Listenabsatz"/>
        <w:numPr>
          <w:ilvl w:val="0"/>
          <w:numId w:val="2"/>
        </w:numPr>
        <w:rPr>
          <w:sz w:val="28"/>
        </w:rPr>
      </w:pPr>
      <w:r w:rsidRPr="00400282">
        <w:rPr>
          <w:sz w:val="28"/>
        </w:rPr>
        <w:t xml:space="preserve">Wie verändert sich in Zeiten von Corona das </w:t>
      </w:r>
      <w:proofErr w:type="spellStart"/>
      <w:r w:rsidRPr="00400282">
        <w:rPr>
          <w:sz w:val="28"/>
        </w:rPr>
        <w:t>Kirchesein</w:t>
      </w:r>
      <w:proofErr w:type="spellEnd"/>
      <w:r w:rsidRPr="00400282">
        <w:rPr>
          <w:sz w:val="28"/>
        </w:rPr>
        <w:t xml:space="preserve"> im Erzbistum Berlin?</w:t>
      </w:r>
    </w:p>
    <w:p w:rsidR="00557E23" w:rsidRDefault="00557E23" w:rsidP="005B3DE7">
      <w:pPr>
        <w:rPr>
          <w:rFonts w:ascii="Calibri" w:hAnsi="Calibri" w:cs="Calibri"/>
        </w:rPr>
      </w:pPr>
    </w:p>
    <w:p w:rsidR="00C80FDA" w:rsidRPr="00557E23" w:rsidRDefault="00C80FDA" w:rsidP="005B3DE7">
      <w:pPr>
        <w:rPr>
          <w:rFonts w:ascii="Calibri" w:hAnsi="Calibri" w:cs="Calibri"/>
        </w:rPr>
      </w:pPr>
    </w:p>
    <w:sectPr w:rsidR="00C80FDA" w:rsidRPr="00557E23" w:rsidSect="007276D1">
      <w:headerReference w:type="default" r:id="rId8"/>
      <w:headerReference w:type="first" r:id="rId9"/>
      <w:type w:val="continuous"/>
      <w:pgSz w:w="11906" w:h="16838"/>
      <w:pgMar w:top="2268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36" w:rsidRDefault="00260236" w:rsidP="007C1D8A">
      <w:pPr>
        <w:spacing w:before="0"/>
      </w:pPr>
      <w:r>
        <w:separator/>
      </w:r>
    </w:p>
  </w:endnote>
  <w:endnote w:type="continuationSeparator" w:id="0">
    <w:p w:rsidR="00260236" w:rsidRDefault="00260236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36" w:rsidRDefault="00260236" w:rsidP="007C1D8A">
      <w:pPr>
        <w:spacing w:before="0"/>
      </w:pPr>
      <w:r>
        <w:separator/>
      </w:r>
    </w:p>
  </w:footnote>
  <w:footnote w:type="continuationSeparator" w:id="0">
    <w:p w:rsidR="00260236" w:rsidRDefault="00260236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7A" w:rsidRPr="00155D7A" w:rsidRDefault="007276D1" w:rsidP="00155D7A">
    <w:pPr>
      <w:pStyle w:val="Kopfzeile"/>
      <w:tabs>
        <w:tab w:val="clear" w:pos="9072"/>
        <w:tab w:val="right" w:pos="10206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04A180" wp14:editId="02B48172">
          <wp:simplePos x="0" y="0"/>
          <wp:positionH relativeFrom="column">
            <wp:posOffset>4076700</wp:posOffset>
          </wp:positionH>
          <wp:positionV relativeFrom="paragraph">
            <wp:posOffset>-635</wp:posOffset>
          </wp:positionV>
          <wp:extent cx="2390775" cy="971550"/>
          <wp:effectExtent l="0" t="0" r="9525" b="0"/>
          <wp:wrapNone/>
          <wp:docPr id="7" name="Grafik 7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D7A">
      <w:tab/>
    </w:r>
    <w:r w:rsidR="00155D7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7A" w:rsidRDefault="00155D7A" w:rsidP="00155D7A">
    <w:pPr>
      <w:pStyle w:val="Kopfzeile"/>
      <w:tabs>
        <w:tab w:val="clear" w:pos="9072"/>
        <w:tab w:val="right" w:pos="10206"/>
      </w:tabs>
    </w:pPr>
    <w:r>
      <w:tab/>
    </w:r>
    <w:r>
      <w:tab/>
    </w:r>
    <w:r w:rsidRPr="002E1413">
      <w:rPr>
        <w:noProof/>
        <w:lang w:eastAsia="de-DE"/>
      </w:rPr>
      <w:drawing>
        <wp:inline distT="0" distB="0" distL="0" distR="0" wp14:anchorId="59E5CB54" wp14:editId="5FB62DC8">
          <wp:extent cx="2400300" cy="9810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5300"/>
    <w:multiLevelType w:val="hybridMultilevel"/>
    <w:tmpl w:val="1632F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1E2"/>
    <w:multiLevelType w:val="hybridMultilevel"/>
    <w:tmpl w:val="8A46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11"/>
    <w:rsid w:val="00042A93"/>
    <w:rsid w:val="000609DA"/>
    <w:rsid w:val="000F3D65"/>
    <w:rsid w:val="00155D7A"/>
    <w:rsid w:val="002415C4"/>
    <w:rsid w:val="00260236"/>
    <w:rsid w:val="002E1413"/>
    <w:rsid w:val="00311FA2"/>
    <w:rsid w:val="003E3B98"/>
    <w:rsid w:val="00400282"/>
    <w:rsid w:val="0047568C"/>
    <w:rsid w:val="004E12C2"/>
    <w:rsid w:val="00557E23"/>
    <w:rsid w:val="005B3DE7"/>
    <w:rsid w:val="005B5E97"/>
    <w:rsid w:val="005C2FB4"/>
    <w:rsid w:val="005E422B"/>
    <w:rsid w:val="00635A7E"/>
    <w:rsid w:val="006546FA"/>
    <w:rsid w:val="006D410A"/>
    <w:rsid w:val="007276D1"/>
    <w:rsid w:val="007C1D8A"/>
    <w:rsid w:val="007E44F6"/>
    <w:rsid w:val="007E667A"/>
    <w:rsid w:val="0089415A"/>
    <w:rsid w:val="00976CE3"/>
    <w:rsid w:val="00990498"/>
    <w:rsid w:val="00993552"/>
    <w:rsid w:val="00996023"/>
    <w:rsid w:val="009B6E90"/>
    <w:rsid w:val="009C74D4"/>
    <w:rsid w:val="00B40A01"/>
    <w:rsid w:val="00B72247"/>
    <w:rsid w:val="00C164E6"/>
    <w:rsid w:val="00C80FDA"/>
    <w:rsid w:val="00C95AD2"/>
    <w:rsid w:val="00CF3B01"/>
    <w:rsid w:val="00D04A5B"/>
    <w:rsid w:val="00D60064"/>
    <w:rsid w:val="00D70F18"/>
    <w:rsid w:val="00D941E1"/>
    <w:rsid w:val="00DB6A11"/>
    <w:rsid w:val="00F326C4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5CBAF-218D-407E-BC54-B398BA9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15A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415A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paragraph" w:styleId="Listenabsatz">
    <w:name w:val="List Paragraph"/>
    <w:basedOn w:val="Standard"/>
    <w:uiPriority w:val="34"/>
    <w:qFormat/>
    <w:rsid w:val="00557E23"/>
    <w:pPr>
      <w:spacing w:before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04%20blanko%20mit%20logo.dotx" TargetMode="External"/></Relationship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7D34-0901-4B35-A5BB-868332E2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blanko mit logo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Theresa</dc:creator>
  <cp:lastModifiedBy>Meier, Theresa</cp:lastModifiedBy>
  <cp:revision>3</cp:revision>
  <dcterms:created xsi:type="dcterms:W3CDTF">2020-05-29T13:07:00Z</dcterms:created>
  <dcterms:modified xsi:type="dcterms:W3CDTF">2020-05-29T13:17:00Z</dcterms:modified>
</cp:coreProperties>
</file>