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857742" w14:paraId="13AD8474" w14:textId="77777777" w:rsidTr="00B754C5">
        <w:trPr>
          <w:trHeight w:hRule="exact" w:val="568"/>
        </w:trPr>
        <w:sdt>
          <w:sdtPr>
            <w:rPr>
              <w:rFonts w:asciiTheme="minorHAnsi" w:hAnsiTheme="minorHAnsi"/>
              <w:b/>
              <w:sz w:val="24"/>
              <w:szCs w:val="24"/>
            </w:rPr>
            <w:alias w:val="Adresse"/>
            <w:tag w:val="Adresse"/>
            <w:id w:val="1760014364"/>
            <w:lock w:val="sdtLocked"/>
            <w:placeholder>
              <w:docPart w:val="F32748849E3648D19CDEA9B4BBEAC473"/>
            </w:placeholder>
            <w:text w:multiLine="1"/>
          </w:sdtPr>
          <w:sdtEndPr/>
          <w:sdtContent>
            <w:tc>
              <w:tcPr>
                <w:tcW w:w="5669" w:type="dxa"/>
              </w:tcPr>
              <w:p w14:paraId="4EDAE33C" w14:textId="49756012" w:rsidR="00D60064" w:rsidRPr="00857742" w:rsidRDefault="009A25BA" w:rsidP="007376D5">
                <w:pPr>
                  <w:pStyle w:val="Adresse"/>
                  <w:rPr>
                    <w:rFonts w:asciiTheme="minorHAnsi" w:hAnsiTheme="minorHAnsi"/>
                    <w:sz w:val="24"/>
                    <w:szCs w:val="24"/>
                  </w:rPr>
                </w:pPr>
                <w:r w:rsidRPr="00857742">
                  <w:rPr>
                    <w:rFonts w:asciiTheme="minorHAnsi" w:hAnsiTheme="minorHAnsi"/>
                    <w:b/>
                    <w:sz w:val="24"/>
                    <w:szCs w:val="24"/>
                  </w:rPr>
                  <w:t xml:space="preserve"> </w:t>
                </w:r>
              </w:p>
            </w:tc>
          </w:sdtContent>
        </w:sdt>
        <w:tc>
          <w:tcPr>
            <w:tcW w:w="1561" w:type="dxa"/>
          </w:tcPr>
          <w:p w14:paraId="3E4C45A5" w14:textId="77777777" w:rsidR="00E80663" w:rsidRPr="00857742" w:rsidRDefault="00E80663" w:rsidP="00E80663">
            <w:pPr>
              <w:rPr>
                <w:rFonts w:asciiTheme="minorHAnsi" w:hAnsiTheme="minorHAnsi"/>
                <w:sz w:val="24"/>
                <w:szCs w:val="24"/>
              </w:rPr>
            </w:pPr>
          </w:p>
        </w:tc>
        <w:tc>
          <w:tcPr>
            <w:tcW w:w="850" w:type="dxa"/>
          </w:tcPr>
          <w:p w14:paraId="0F18A469" w14:textId="77777777" w:rsidR="00D60064" w:rsidRPr="00857742" w:rsidRDefault="00D60064">
            <w:pPr>
              <w:rPr>
                <w:rFonts w:asciiTheme="minorHAnsi" w:hAnsiTheme="minorHAnsi"/>
                <w:sz w:val="24"/>
                <w:szCs w:val="24"/>
              </w:rPr>
            </w:pPr>
          </w:p>
        </w:tc>
        <w:tc>
          <w:tcPr>
            <w:tcW w:w="2268" w:type="dxa"/>
          </w:tcPr>
          <w:p w14:paraId="3F67FEFA" w14:textId="77777777" w:rsidR="00D60064" w:rsidRPr="00857742" w:rsidRDefault="00D60064" w:rsidP="002E1413">
            <w:pPr>
              <w:rPr>
                <w:rFonts w:asciiTheme="minorHAnsi" w:hAnsiTheme="minorHAnsi"/>
                <w:sz w:val="24"/>
                <w:szCs w:val="24"/>
              </w:rPr>
            </w:pPr>
          </w:p>
        </w:tc>
      </w:tr>
      <w:tr w:rsidR="00E80663" w:rsidRPr="00857742" w14:paraId="799B1922" w14:textId="77777777" w:rsidTr="00500B3E">
        <w:trPr>
          <w:gridAfter w:val="3"/>
          <w:wAfter w:w="4679" w:type="dxa"/>
          <w:trHeight w:hRule="exact" w:val="993"/>
        </w:trPr>
        <w:sdt>
          <w:sdtPr>
            <w:rPr>
              <w:rFonts w:asciiTheme="minorHAnsi" w:hAnsiTheme="minorHAnsi"/>
              <w:b/>
              <w:sz w:val="24"/>
              <w:szCs w:val="24"/>
            </w:rPr>
            <w:alias w:val="Adresse"/>
            <w:tag w:val="Adresse"/>
            <w:id w:val="640460700"/>
            <w:placeholder>
              <w:docPart w:val="8E8566EBBD4C4F2D9B94EE17E7D03ABB"/>
            </w:placeholder>
            <w:text w:multiLine="1"/>
          </w:sdtPr>
          <w:sdtEndPr/>
          <w:sdtContent>
            <w:tc>
              <w:tcPr>
                <w:tcW w:w="5669" w:type="dxa"/>
              </w:tcPr>
              <w:p w14:paraId="02BF227F" w14:textId="418EB03E" w:rsidR="00E80663" w:rsidRPr="00857742" w:rsidRDefault="00D3382C" w:rsidP="00D3382C">
                <w:pPr>
                  <w:tabs>
                    <w:tab w:val="left" w:pos="1280"/>
                  </w:tabs>
                  <w:rPr>
                    <w:rFonts w:asciiTheme="minorHAnsi" w:hAnsiTheme="minorHAnsi"/>
                    <w:sz w:val="24"/>
                    <w:szCs w:val="24"/>
                  </w:rPr>
                </w:pPr>
                <w:r w:rsidRPr="00857742">
                  <w:rPr>
                    <w:rFonts w:asciiTheme="minorHAnsi" w:hAnsiTheme="minorHAnsi"/>
                    <w:b/>
                    <w:sz w:val="24"/>
                    <w:szCs w:val="24"/>
                  </w:rPr>
                  <w:t>Paderborn</w:t>
                </w:r>
                <w:r w:rsidR="001342C0" w:rsidRPr="00857742">
                  <w:rPr>
                    <w:rFonts w:asciiTheme="minorHAnsi" w:hAnsiTheme="minorHAnsi"/>
                    <w:b/>
                    <w:sz w:val="24"/>
                    <w:szCs w:val="24"/>
                  </w:rPr>
                  <w:t xml:space="preserve">, </w:t>
                </w:r>
                <w:r w:rsidR="0063083B" w:rsidRPr="00857742">
                  <w:rPr>
                    <w:rFonts w:asciiTheme="minorHAnsi" w:hAnsiTheme="minorHAnsi"/>
                    <w:b/>
                    <w:sz w:val="24"/>
                    <w:szCs w:val="24"/>
                  </w:rPr>
                  <w:t>05</w:t>
                </w:r>
                <w:r w:rsidR="002F0AB4" w:rsidRPr="00857742">
                  <w:rPr>
                    <w:rFonts w:asciiTheme="minorHAnsi" w:hAnsiTheme="minorHAnsi"/>
                    <w:b/>
                    <w:sz w:val="24"/>
                    <w:szCs w:val="24"/>
                  </w:rPr>
                  <w:t>.</w:t>
                </w:r>
                <w:r w:rsidR="00381994" w:rsidRPr="00857742">
                  <w:rPr>
                    <w:rFonts w:asciiTheme="minorHAnsi" w:hAnsiTheme="minorHAnsi"/>
                    <w:b/>
                    <w:sz w:val="24"/>
                    <w:szCs w:val="24"/>
                  </w:rPr>
                  <w:t>0</w:t>
                </w:r>
                <w:r w:rsidR="0063083B" w:rsidRPr="00857742">
                  <w:rPr>
                    <w:rFonts w:asciiTheme="minorHAnsi" w:hAnsiTheme="minorHAnsi"/>
                    <w:b/>
                    <w:sz w:val="24"/>
                    <w:szCs w:val="24"/>
                  </w:rPr>
                  <w:t>6</w:t>
                </w:r>
                <w:r w:rsidR="00741012" w:rsidRPr="00857742">
                  <w:rPr>
                    <w:rFonts w:asciiTheme="minorHAnsi" w:hAnsiTheme="minorHAnsi"/>
                    <w:b/>
                    <w:sz w:val="24"/>
                    <w:szCs w:val="24"/>
                  </w:rPr>
                  <w:t>.202</w:t>
                </w:r>
                <w:r w:rsidR="00381994" w:rsidRPr="00857742">
                  <w:rPr>
                    <w:rFonts w:asciiTheme="minorHAnsi" w:hAnsiTheme="minorHAnsi"/>
                    <w:b/>
                    <w:sz w:val="24"/>
                    <w:szCs w:val="24"/>
                  </w:rPr>
                  <w:t>3</w:t>
                </w:r>
              </w:p>
            </w:tc>
          </w:sdtContent>
        </w:sdt>
      </w:tr>
    </w:tbl>
    <w:p w14:paraId="4E2013A1" w14:textId="77777777" w:rsidR="00D60064" w:rsidRPr="00857742" w:rsidRDefault="00D60064">
      <w:pPr>
        <w:rPr>
          <w:rFonts w:asciiTheme="minorHAnsi" w:hAnsiTheme="minorHAnsi"/>
          <w:sz w:val="24"/>
          <w:szCs w:val="24"/>
        </w:rPr>
        <w:sectPr w:rsidR="00D60064" w:rsidRPr="00857742" w:rsidSect="008F2A60">
          <w:headerReference w:type="default" r:id="rId8"/>
          <w:footerReference w:type="default" r:id="rId9"/>
          <w:headerReference w:type="first" r:id="rId10"/>
          <w:footerReference w:type="first" r:id="rId11"/>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857742" w14:paraId="51982509" w14:textId="77777777" w:rsidTr="007376D5">
        <w:tc>
          <w:tcPr>
            <w:tcW w:w="7513" w:type="dxa"/>
          </w:tcPr>
          <w:sdt>
            <w:sdtPr>
              <w:rPr>
                <w:rFonts w:asciiTheme="minorHAnsi" w:hAnsiTheme="minorHAnsi"/>
                <w:b/>
                <w:sz w:val="24"/>
                <w:szCs w:val="24"/>
              </w:rPr>
              <w:alias w:val="Betreff"/>
              <w:tag w:val="Betreff"/>
              <w:id w:val="-1882162477"/>
              <w:lock w:val="sdtLocked"/>
              <w:placeholder>
                <w:docPart w:val="B2C5BBC6CB344F23AD12B66C496D6401"/>
              </w:placeholder>
            </w:sdtPr>
            <w:sdtEndPr>
              <w:rPr>
                <w:bCs/>
              </w:rPr>
            </w:sdtEndPr>
            <w:sdtContent>
              <w:p w14:paraId="74D136F6" w14:textId="77777777" w:rsidR="00846D50" w:rsidRPr="00857742" w:rsidRDefault="00846D50" w:rsidP="00846D50">
                <w:pPr>
                  <w:rPr>
                    <w:b/>
                    <w:bCs/>
                    <w:sz w:val="32"/>
                    <w:szCs w:val="32"/>
                  </w:rPr>
                </w:pPr>
                <w:r w:rsidRPr="00857742">
                  <w:rPr>
                    <w:b/>
                    <w:bCs/>
                    <w:sz w:val="32"/>
                    <w:szCs w:val="32"/>
                  </w:rPr>
                  <w:t>Bewegen und verbinden</w:t>
                </w:r>
              </w:p>
              <w:p w14:paraId="5D6AFF36" w14:textId="29390EB4" w:rsidR="009B4B26" w:rsidRPr="00857742" w:rsidRDefault="00846D50" w:rsidP="00846D50">
                <w:pPr>
                  <w:rPr>
                    <w:b/>
                    <w:bCs/>
                    <w:sz w:val="24"/>
                    <w:szCs w:val="24"/>
                  </w:rPr>
                </w:pPr>
                <w:r w:rsidRPr="00857742">
                  <w:rPr>
                    <w:b/>
                    <w:bCs/>
                    <w:sz w:val="24"/>
                    <w:szCs w:val="24"/>
                  </w:rPr>
                  <w:t>Neuer BONI-Bus rollt jetzt durch Ludwigsburg</w:t>
                </w:r>
              </w:p>
            </w:sdtContent>
          </w:sdt>
          <w:p w14:paraId="62AD0479" w14:textId="793AA6C4" w:rsidR="00846D50" w:rsidRPr="00C66E4C" w:rsidRDefault="00846D50" w:rsidP="00846D50">
            <w:pPr>
              <w:rPr>
                <w:color w:val="000000"/>
              </w:rPr>
            </w:pPr>
            <w:bookmarkStart w:id="0" w:name="textbeginn"/>
            <w:bookmarkEnd w:id="0"/>
            <w:r w:rsidRPr="00C66E4C">
              <w:t>Zu</w:t>
            </w:r>
            <w:r w:rsidR="008134F7">
              <w:t xml:space="preserve"> seinem</w:t>
            </w:r>
            <w:r w:rsidR="00CF7E06" w:rsidRPr="00C66E4C">
              <w:t xml:space="preserve"> Patronatsfest (5. Juni) hat das Bonifatiuswerk</w:t>
            </w:r>
            <w:r w:rsidRPr="00C66E4C">
              <w:t xml:space="preserve"> einen </w:t>
            </w:r>
            <w:r w:rsidR="002E08A5">
              <w:t xml:space="preserve">neuen </w:t>
            </w:r>
            <w:r w:rsidRPr="00C66E4C">
              <w:t xml:space="preserve">BONI-Bus an Vertreter der katholischen Kirche Ludwigsburg im Bistum Rottenburg-Stuttgart übergeben. </w:t>
            </w:r>
            <w:r w:rsidRPr="00C66E4C">
              <w:rPr>
                <w:color w:val="000000"/>
              </w:rPr>
              <w:t>Die katholische Gesamtkirchengemeinde Ludwigsburg ist ein Zusammenschluss aller fünf katholischen Kirchengemeinden im Stadtgebiet Ludwigsburg sowie der vier muttersprachlichen Gemeinden, also der polnischen, italienischen, kroatischen und portugiesischen Gemeinde. Der alte Gemein</w:t>
            </w:r>
            <w:r w:rsidR="00A22824">
              <w:rPr>
                <w:color w:val="000000"/>
              </w:rPr>
              <w:t>d</w:t>
            </w:r>
            <w:r w:rsidRPr="00C66E4C">
              <w:rPr>
                <w:color w:val="000000"/>
              </w:rPr>
              <w:t>ebus hatte bei einem Unfall einen Totalschaden erlitten</w:t>
            </w:r>
            <w:r w:rsidR="00A22824">
              <w:rPr>
                <w:color w:val="000000"/>
              </w:rPr>
              <w:t xml:space="preserve">. Er </w:t>
            </w:r>
            <w:r w:rsidRPr="00C66E4C">
              <w:rPr>
                <w:color w:val="000000"/>
              </w:rPr>
              <w:t xml:space="preserve">wird durch </w:t>
            </w:r>
            <w:r w:rsidR="00A22824">
              <w:rPr>
                <w:color w:val="000000"/>
              </w:rPr>
              <w:t>das</w:t>
            </w:r>
            <w:r w:rsidRPr="00C66E4C">
              <w:rPr>
                <w:color w:val="000000"/>
              </w:rPr>
              <w:t xml:space="preserve"> neue Fahrzeug ersetzt. „Wir freuen uns sehr, nun wieder mobil zu sein. Der BONI-Bus wird dringend erwartet – vor allem mit Blick auf die Sommerferien und die Freizeiten, die jetzt anstehen“, sagte Jugendreferentin Anna Jehle.</w:t>
            </w:r>
          </w:p>
          <w:p w14:paraId="614B3154" w14:textId="77C251C3" w:rsidR="00846D50" w:rsidRPr="00C66E4C" w:rsidRDefault="00846D50" w:rsidP="00846D50">
            <w:r w:rsidRPr="00C66E4C">
              <w:rPr>
                <w:color w:val="000000"/>
              </w:rPr>
              <w:t xml:space="preserve">Der neue BONI-Bus soll vor allem in der Jugendarbeit eingesetzt werden. Zur Gesamtkirchengemeinde gehört auch die Jugendkirche Ludwigsburg, die </w:t>
            </w:r>
            <w:proofErr w:type="spellStart"/>
            <w:r w:rsidRPr="00C66E4C">
              <w:rPr>
                <w:color w:val="000000"/>
              </w:rPr>
              <w:t>pfarrei</w:t>
            </w:r>
            <w:proofErr w:type="spellEnd"/>
            <w:r w:rsidRPr="00C66E4C">
              <w:rPr>
                <w:color w:val="000000"/>
              </w:rPr>
              <w:t>-übergreifend aktiv ist und unter anderem als Daseins-Ort für Jugendliche dien</w:t>
            </w:r>
            <w:r w:rsidR="00A22824">
              <w:rPr>
                <w:color w:val="000000"/>
              </w:rPr>
              <w:t>t</w:t>
            </w:r>
            <w:r w:rsidRPr="00C66E4C">
              <w:rPr>
                <w:color w:val="000000"/>
              </w:rPr>
              <w:t xml:space="preserve">. Die verschiedenen Jugendgruppen, also Ministranten, Pfadfinder, Offene Treffs sowie Erstkommunion- und </w:t>
            </w:r>
            <w:proofErr w:type="spellStart"/>
            <w:r w:rsidRPr="00C66E4C">
              <w:rPr>
                <w:color w:val="000000"/>
              </w:rPr>
              <w:t>Firmgruppen</w:t>
            </w:r>
            <w:proofErr w:type="spellEnd"/>
            <w:r w:rsidRPr="00C66E4C">
              <w:rPr>
                <w:color w:val="000000"/>
              </w:rPr>
              <w:t xml:space="preserve">, werden von der Jugendkirche mitbegleitet und organisiert. </w:t>
            </w:r>
            <w:r w:rsidR="00A22824">
              <w:rPr>
                <w:color w:val="000000"/>
              </w:rPr>
              <w:t>Ein</w:t>
            </w:r>
            <w:r w:rsidRPr="00C66E4C">
              <w:rPr>
                <w:color w:val="000000"/>
              </w:rPr>
              <w:t xml:space="preserve"> weiterer Schwerpunkt der pastoralen Arbeit </w:t>
            </w:r>
            <w:r w:rsidR="00A22824">
              <w:rPr>
                <w:color w:val="000000"/>
              </w:rPr>
              <w:t xml:space="preserve">liegt </w:t>
            </w:r>
            <w:r w:rsidRPr="00C66E4C">
              <w:rPr>
                <w:color w:val="000000"/>
              </w:rPr>
              <w:t xml:space="preserve">im Einsatz mit und für Familien, unter anderem gibt es 13 Kindertagesstätten und Familienzentren im Zuständigkeitsbereich. Da oft längere Strecken zwischen den Räumlichkeiten der einzelnen Gemeinden zurückgelegt werden müssen, wird der BONI-Bus auch hierfür genutzt. Auch für die Seniorennachmittage soll wieder ein Fahrdienst angeboten werden. </w:t>
            </w:r>
          </w:p>
          <w:p w14:paraId="67A3F5DD" w14:textId="3068B760" w:rsidR="00F84BCF" w:rsidRDefault="00846D50" w:rsidP="00F84BCF">
            <w:r w:rsidRPr="00C66E4C">
              <w:t xml:space="preserve">„Ohne Begegnungen ist Gemeindeleben nicht möglich. Christlicher Glaube ist Beziehungsgeschehen. Wir freuen uns, dass wir mit unseren BONI-Bussen Gemeinschaft in den Diaspora-Fördergebieten verlässlich unterstützen und stärken können. Räume und Orte des Glaubens nehmen durch diese verbindenden Mobile konkret Gestalt an“, sagt Monsignore Georg Austen, Generalsekretär des </w:t>
            </w:r>
            <w:proofErr w:type="spellStart"/>
            <w:r w:rsidRPr="00C66E4C">
              <w:t>Bonifatiuswerkes</w:t>
            </w:r>
            <w:proofErr w:type="spellEnd"/>
            <w:r w:rsidRPr="00C66E4C">
              <w:t>.</w:t>
            </w:r>
            <w:r w:rsidR="003B50E9">
              <w:t xml:space="preserve"> </w:t>
            </w:r>
            <w:r w:rsidRPr="00C66E4C">
              <w:t xml:space="preserve">Das </w:t>
            </w:r>
            <w:r w:rsidR="008E0F7F">
              <w:t>katholische Hilfswerk</w:t>
            </w:r>
            <w:r w:rsidRPr="00C66E4C">
              <w:t xml:space="preserve"> unterstützt die Anschaffung eines BONI-Busses mit zwei Dritteln der Anschaffungskosten für Pfarrgemeinden und kirchliche Institutionen in deutschen Diaspora-Regionen mit einem Katholikenanteil von bis zu 20 Prozent. </w:t>
            </w:r>
          </w:p>
          <w:p w14:paraId="43CE5CAB" w14:textId="4342758A" w:rsidR="00270856" w:rsidRPr="00857742" w:rsidRDefault="00A0472F" w:rsidP="00F84BCF">
            <w:pPr>
              <w:rPr>
                <w:sz w:val="24"/>
                <w:szCs w:val="24"/>
              </w:rPr>
            </w:pPr>
            <w:r w:rsidRPr="00C66E4C">
              <w:rPr>
                <w:b/>
                <w:bCs/>
                <w:color w:val="000000"/>
                <w:u w:val="single"/>
              </w:rPr>
              <w:t>Bildunterzeile:</w:t>
            </w:r>
            <w:r w:rsidR="00A22824" w:rsidRPr="00CB3031">
              <w:rPr>
                <w:b/>
                <w:bCs/>
                <w:color w:val="000000"/>
              </w:rPr>
              <w:t xml:space="preserve"> </w:t>
            </w:r>
            <w:proofErr w:type="spellStart"/>
            <w:r w:rsidR="00C66E4C">
              <w:rPr>
                <w:rFonts w:asciiTheme="minorHAnsi" w:hAnsiTheme="minorHAnsi"/>
                <w:b/>
                <w:bCs/>
                <w:color w:val="000000"/>
              </w:rPr>
              <w:t>Ludwigsburg_Foto_Band</w:t>
            </w:r>
            <w:proofErr w:type="spellEnd"/>
            <w:r w:rsidR="00270856" w:rsidRPr="00C66E4C">
              <w:rPr>
                <w:rFonts w:asciiTheme="minorHAnsi" w:hAnsiTheme="minorHAnsi"/>
                <w:b/>
                <w:color w:val="000000"/>
              </w:rPr>
              <w:t>:</w:t>
            </w:r>
            <w:r w:rsidR="00270856" w:rsidRPr="00C66E4C">
              <w:rPr>
                <w:rFonts w:asciiTheme="minorHAnsi" w:hAnsiTheme="minorHAnsi"/>
                <w:color w:val="000000"/>
              </w:rPr>
              <w:t xml:space="preserve"> </w:t>
            </w:r>
            <w:r w:rsidR="00C66E4C" w:rsidRPr="00C66E4C">
              <w:rPr>
                <w:rFonts w:asciiTheme="minorHAnsi" w:hAnsiTheme="minorHAnsi"/>
                <w:color w:val="000000"/>
              </w:rPr>
              <w:t xml:space="preserve">Monsignore Georg Austen, Generalsekretär des </w:t>
            </w:r>
            <w:proofErr w:type="spellStart"/>
            <w:r w:rsidR="00C66E4C" w:rsidRPr="00C66E4C">
              <w:rPr>
                <w:rFonts w:asciiTheme="minorHAnsi" w:hAnsiTheme="minorHAnsi"/>
                <w:color w:val="000000"/>
              </w:rPr>
              <w:t>Bonifatiuswerkes</w:t>
            </w:r>
            <w:proofErr w:type="spellEnd"/>
            <w:r w:rsidR="00C66E4C" w:rsidRPr="00C66E4C">
              <w:rPr>
                <w:rFonts w:asciiTheme="minorHAnsi" w:hAnsiTheme="minorHAnsi"/>
                <w:color w:val="000000"/>
              </w:rPr>
              <w:t>, übergibt (von links) Jugendreferentin Anna Jehle und Manuela Bittner, Bereichsleiterin der 13 Kindertagesstätten in der katholischen Gesamtkirchengemeinde Ludwigsburg, den neuen BONI-Bu</w:t>
            </w:r>
            <w:r w:rsidR="00C66E4C">
              <w:rPr>
                <w:rFonts w:asciiTheme="minorHAnsi" w:hAnsiTheme="minorHAnsi"/>
                <w:color w:val="000000"/>
              </w:rPr>
              <w:t>s.</w:t>
            </w:r>
            <w:r w:rsidR="00B90222" w:rsidRPr="00C66E4C">
              <w:rPr>
                <w:rFonts w:asciiTheme="minorHAnsi" w:hAnsiTheme="minorHAnsi"/>
                <w:color w:val="000000"/>
              </w:rPr>
              <w:t xml:space="preserve"> Foto: Bonifatiuswerk/Matthias Band</w:t>
            </w:r>
          </w:p>
        </w:tc>
        <w:tc>
          <w:tcPr>
            <w:tcW w:w="567" w:type="dxa"/>
          </w:tcPr>
          <w:p w14:paraId="5EC5F2B2" w14:textId="77777777" w:rsidR="002E1413" w:rsidRPr="00857742" w:rsidRDefault="002E1413">
            <w:pPr>
              <w:rPr>
                <w:rFonts w:asciiTheme="minorHAnsi" w:hAnsiTheme="minorHAnsi" w:cs="Times New Roman"/>
                <w:sz w:val="24"/>
                <w:szCs w:val="24"/>
              </w:rPr>
            </w:pPr>
          </w:p>
        </w:tc>
        <w:tc>
          <w:tcPr>
            <w:tcW w:w="2268" w:type="dxa"/>
          </w:tcPr>
          <w:p w14:paraId="1FC46F8B" w14:textId="77777777" w:rsidR="00943418" w:rsidRPr="00857742" w:rsidRDefault="00943418" w:rsidP="00D60064">
            <w:pPr>
              <w:pStyle w:val="Adresse"/>
              <w:rPr>
                <w:rFonts w:asciiTheme="minorHAnsi" w:hAnsiTheme="minorHAnsi" w:cs="Times New Roman"/>
                <w:b/>
                <w:sz w:val="24"/>
                <w:szCs w:val="24"/>
              </w:rPr>
            </w:pPr>
            <w:r w:rsidRPr="00857742">
              <w:rPr>
                <w:rFonts w:asciiTheme="minorHAnsi" w:hAnsiTheme="minorHAnsi" w:cs="Times New Roman"/>
                <w:b/>
                <w:sz w:val="24"/>
                <w:szCs w:val="24"/>
              </w:rPr>
              <w:t>Matthias Band</w:t>
            </w:r>
          </w:p>
          <w:p w14:paraId="6AFC8A0D" w14:textId="59FB7BAD" w:rsidR="00D60064" w:rsidRPr="00857742" w:rsidRDefault="00D60064" w:rsidP="00D60064">
            <w:pPr>
              <w:pStyle w:val="Adresse"/>
              <w:rPr>
                <w:rFonts w:asciiTheme="minorHAnsi" w:hAnsiTheme="minorHAnsi" w:cs="Times New Roman"/>
                <w:b/>
                <w:sz w:val="24"/>
                <w:szCs w:val="24"/>
              </w:rPr>
            </w:pPr>
            <w:r w:rsidRPr="00857742">
              <w:rPr>
                <w:rFonts w:asciiTheme="minorHAnsi" w:hAnsiTheme="minorHAnsi" w:cs="Times New Roman"/>
                <w:b/>
                <w:sz w:val="24"/>
                <w:szCs w:val="24"/>
              </w:rPr>
              <w:t xml:space="preserve">Bonifatiuswerk der </w:t>
            </w:r>
          </w:p>
          <w:p w14:paraId="75490A6F" w14:textId="5AB69B64" w:rsidR="00D60064" w:rsidRPr="00857742" w:rsidRDefault="00D60064" w:rsidP="00D60064">
            <w:pPr>
              <w:pStyle w:val="Adresse"/>
              <w:rPr>
                <w:rFonts w:asciiTheme="minorHAnsi" w:hAnsiTheme="minorHAnsi" w:cs="Times New Roman"/>
                <w:b/>
                <w:sz w:val="24"/>
                <w:szCs w:val="24"/>
              </w:rPr>
            </w:pPr>
            <w:r w:rsidRPr="00857742">
              <w:rPr>
                <w:rFonts w:asciiTheme="minorHAnsi" w:hAnsiTheme="minorHAnsi" w:cs="Times New Roman"/>
                <w:b/>
                <w:sz w:val="24"/>
                <w:szCs w:val="24"/>
              </w:rPr>
              <w:t>deutschen Katholiken e.</w:t>
            </w:r>
            <w:r w:rsidR="00123E00" w:rsidRPr="00857742">
              <w:rPr>
                <w:rFonts w:asciiTheme="minorHAnsi" w:hAnsiTheme="minorHAnsi" w:cs="Times New Roman"/>
                <w:b/>
                <w:sz w:val="24"/>
                <w:szCs w:val="24"/>
              </w:rPr>
              <w:t xml:space="preserve"> </w:t>
            </w:r>
            <w:r w:rsidRPr="00857742">
              <w:rPr>
                <w:rFonts w:asciiTheme="minorHAnsi" w:hAnsiTheme="minorHAnsi" w:cs="Times New Roman"/>
                <w:b/>
                <w:sz w:val="24"/>
                <w:szCs w:val="24"/>
              </w:rPr>
              <w:t>V.</w:t>
            </w:r>
          </w:p>
          <w:p w14:paraId="0E222BF4"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Kamp 22</w:t>
            </w:r>
          </w:p>
          <w:p w14:paraId="4FFCEB35"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33098 Paderborn</w:t>
            </w:r>
          </w:p>
          <w:p w14:paraId="34D8399B" w14:textId="77777777" w:rsidR="007376D5" w:rsidRPr="00857742" w:rsidRDefault="007376D5" w:rsidP="00FA41EB">
            <w:pPr>
              <w:pStyle w:val="Adresse"/>
              <w:tabs>
                <w:tab w:val="left" w:pos="708"/>
              </w:tabs>
              <w:rPr>
                <w:rFonts w:asciiTheme="minorHAnsi" w:hAnsiTheme="minorHAnsi" w:cs="Times New Roman"/>
                <w:sz w:val="24"/>
                <w:szCs w:val="24"/>
              </w:rPr>
            </w:pPr>
          </w:p>
          <w:p w14:paraId="6626B19E" w14:textId="4997B9B4" w:rsidR="00D60064" w:rsidRPr="00857742" w:rsidRDefault="00D60064" w:rsidP="00FA41EB">
            <w:pPr>
              <w:pStyle w:val="Adresse"/>
              <w:tabs>
                <w:tab w:val="left" w:pos="708"/>
              </w:tabs>
              <w:rPr>
                <w:rFonts w:asciiTheme="minorHAnsi" w:hAnsiTheme="minorHAnsi" w:cs="Times New Roman"/>
                <w:sz w:val="24"/>
                <w:szCs w:val="24"/>
              </w:rPr>
            </w:pPr>
            <w:r w:rsidRPr="00857742">
              <w:rPr>
                <w:rFonts w:asciiTheme="minorHAnsi" w:hAnsiTheme="minorHAnsi" w:cs="Times New Roman"/>
                <w:sz w:val="24"/>
                <w:szCs w:val="24"/>
              </w:rPr>
              <w:t>Tel</w:t>
            </w:r>
            <w:r w:rsidR="009B7C61" w:rsidRPr="00857742">
              <w:rPr>
                <w:rFonts w:asciiTheme="minorHAnsi" w:hAnsiTheme="minorHAnsi" w:cs="Times New Roman"/>
                <w:sz w:val="24"/>
                <w:szCs w:val="24"/>
              </w:rPr>
              <w:t>.</w:t>
            </w:r>
            <w:r w:rsidR="00123E00" w:rsidRPr="00857742">
              <w:rPr>
                <w:rFonts w:asciiTheme="minorHAnsi" w:hAnsiTheme="minorHAnsi" w:cs="Times New Roman"/>
                <w:sz w:val="24"/>
                <w:szCs w:val="24"/>
              </w:rPr>
              <w:t xml:space="preserve">: </w:t>
            </w:r>
            <w:r w:rsidR="007376D5" w:rsidRPr="00857742">
              <w:rPr>
                <w:rFonts w:asciiTheme="minorHAnsi" w:hAnsiTheme="minorHAnsi" w:cs="Times New Roman"/>
                <w:sz w:val="24"/>
                <w:szCs w:val="24"/>
              </w:rPr>
              <w:t>05251</w:t>
            </w:r>
            <w:r w:rsidR="009B7C61" w:rsidRPr="00857742">
              <w:rPr>
                <w:rFonts w:asciiTheme="minorHAnsi" w:hAnsiTheme="minorHAnsi" w:cs="Times New Roman"/>
                <w:sz w:val="24"/>
                <w:szCs w:val="24"/>
              </w:rPr>
              <w:t>/</w:t>
            </w:r>
            <w:r w:rsidR="007376D5" w:rsidRPr="00857742">
              <w:rPr>
                <w:rFonts w:asciiTheme="minorHAnsi" w:hAnsiTheme="minorHAnsi" w:cs="Times New Roman"/>
                <w:sz w:val="24"/>
                <w:szCs w:val="24"/>
              </w:rPr>
              <w:t>29 96-43</w:t>
            </w:r>
          </w:p>
          <w:p w14:paraId="55561BF0" w14:textId="77777777" w:rsidR="009B7C61" w:rsidRPr="00857742" w:rsidRDefault="007376D5" w:rsidP="00D60064">
            <w:pPr>
              <w:pStyle w:val="Adresse"/>
              <w:rPr>
                <w:rFonts w:asciiTheme="minorHAnsi" w:hAnsiTheme="minorHAnsi" w:cs="Times New Roman"/>
                <w:sz w:val="24"/>
                <w:szCs w:val="24"/>
              </w:rPr>
            </w:pPr>
            <w:r w:rsidRPr="00857742">
              <w:rPr>
                <w:rFonts w:asciiTheme="minorHAnsi" w:hAnsiTheme="minorHAnsi" w:cs="Times New Roman"/>
                <w:sz w:val="24"/>
                <w:szCs w:val="24"/>
              </w:rPr>
              <w:t xml:space="preserve">Mail: </w:t>
            </w:r>
            <w:proofErr w:type="spellStart"/>
            <w:r w:rsidR="00741012" w:rsidRPr="00857742">
              <w:rPr>
                <w:rFonts w:asciiTheme="minorHAnsi" w:hAnsiTheme="minorHAnsi" w:cs="Times New Roman"/>
                <w:sz w:val="24"/>
                <w:szCs w:val="24"/>
              </w:rPr>
              <w:t>matthias.band</w:t>
            </w:r>
            <w:proofErr w:type="spellEnd"/>
            <w:r w:rsidR="00D60064" w:rsidRPr="00857742">
              <w:rPr>
                <w:rFonts w:asciiTheme="minorHAnsi" w:hAnsiTheme="minorHAnsi" w:cs="Times New Roman"/>
                <w:sz w:val="24"/>
                <w:szCs w:val="24"/>
              </w:rPr>
              <w:t>@</w:t>
            </w:r>
          </w:p>
          <w:p w14:paraId="7578F115" w14:textId="5C08B6B5"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bonifatiuswerk.de</w:t>
            </w:r>
          </w:p>
          <w:p w14:paraId="3BC5A80B" w14:textId="77777777" w:rsidR="00402192" w:rsidRPr="00857742" w:rsidRDefault="00402192" w:rsidP="00D60064">
            <w:pPr>
              <w:pStyle w:val="Adresse"/>
              <w:rPr>
                <w:rFonts w:asciiTheme="minorHAnsi" w:hAnsiTheme="minorHAnsi" w:cs="Times New Roman"/>
                <w:sz w:val="24"/>
                <w:szCs w:val="24"/>
              </w:rPr>
            </w:pPr>
          </w:p>
          <w:p w14:paraId="28CC79C0"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Bankverbindung:</w:t>
            </w:r>
          </w:p>
          <w:p w14:paraId="476786BA"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Bank für Kirche und Caritas</w:t>
            </w:r>
            <w:r w:rsidR="008F2A60" w:rsidRPr="00857742">
              <w:rPr>
                <w:rFonts w:asciiTheme="minorHAnsi" w:hAnsiTheme="minorHAnsi" w:cs="Times New Roman"/>
                <w:sz w:val="24"/>
                <w:szCs w:val="24"/>
              </w:rPr>
              <w:t xml:space="preserve"> eG</w:t>
            </w:r>
          </w:p>
          <w:p w14:paraId="69A86E73" w14:textId="77777777" w:rsidR="00D60064"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BIC: GENODEM1BKC</w:t>
            </w:r>
          </w:p>
          <w:p w14:paraId="7DA22CA8" w14:textId="44D3F384" w:rsidR="002E1413" w:rsidRPr="00857742" w:rsidRDefault="00D60064" w:rsidP="00D60064">
            <w:pPr>
              <w:pStyle w:val="Adresse"/>
              <w:rPr>
                <w:rFonts w:asciiTheme="minorHAnsi" w:hAnsiTheme="minorHAnsi" w:cs="Times New Roman"/>
                <w:sz w:val="24"/>
                <w:szCs w:val="24"/>
              </w:rPr>
            </w:pPr>
            <w:r w:rsidRPr="00857742">
              <w:rPr>
                <w:rFonts w:asciiTheme="minorHAnsi" w:hAnsiTheme="minorHAnsi" w:cs="Times New Roman"/>
                <w:sz w:val="24"/>
                <w:szCs w:val="24"/>
              </w:rPr>
              <w:t xml:space="preserve">IBAN: </w:t>
            </w:r>
            <w:r w:rsidR="00123E00" w:rsidRPr="00857742">
              <w:rPr>
                <w:rFonts w:asciiTheme="minorHAnsi" w:hAnsiTheme="minorHAnsi" w:cs="Times New Roman"/>
                <w:sz w:val="24"/>
                <w:szCs w:val="24"/>
              </w:rPr>
              <w:t>D</w:t>
            </w:r>
            <w:r w:rsidRPr="00857742">
              <w:rPr>
                <w:rFonts w:asciiTheme="minorHAnsi" w:hAnsiTheme="minorHAnsi" w:cs="Times New Roman"/>
                <w:sz w:val="24"/>
                <w:szCs w:val="24"/>
              </w:rPr>
              <w:t>E46472603070010000100</w:t>
            </w:r>
          </w:p>
        </w:tc>
      </w:tr>
    </w:tbl>
    <w:p w14:paraId="188C662A" w14:textId="77777777" w:rsidR="00A4335C" w:rsidRPr="00857742" w:rsidRDefault="00A4335C" w:rsidP="007064E0">
      <w:pPr>
        <w:rPr>
          <w:rFonts w:asciiTheme="minorHAnsi" w:hAnsiTheme="minorHAnsi" w:cs="Times New Roman"/>
          <w:sz w:val="24"/>
          <w:szCs w:val="24"/>
        </w:rPr>
      </w:pPr>
    </w:p>
    <w:sectPr w:rsidR="00A4335C" w:rsidRPr="00857742"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5B26" w14:textId="77777777" w:rsidR="00621302" w:rsidRDefault="00621302" w:rsidP="007C1D8A">
      <w:pPr>
        <w:spacing w:before="0"/>
      </w:pPr>
      <w:r>
        <w:separator/>
      </w:r>
    </w:p>
  </w:endnote>
  <w:endnote w:type="continuationSeparator" w:id="0">
    <w:p w14:paraId="2AF264AC" w14:textId="77777777" w:rsidR="00621302" w:rsidRDefault="00621302"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7788"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860"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014D" w14:textId="77777777" w:rsidR="00621302" w:rsidRDefault="00621302" w:rsidP="007C1D8A">
      <w:pPr>
        <w:spacing w:before="0"/>
      </w:pPr>
      <w:r>
        <w:separator/>
      </w:r>
    </w:p>
  </w:footnote>
  <w:footnote w:type="continuationSeparator" w:id="0">
    <w:p w14:paraId="56073EBB" w14:textId="77777777" w:rsidR="00621302" w:rsidRDefault="00621302"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8F2A60" w14:paraId="66AC5E16" w14:textId="77777777" w:rsidTr="00C97B16">
      <w:tc>
        <w:tcPr>
          <w:tcW w:w="6204" w:type="dxa"/>
        </w:tcPr>
        <w:p w14:paraId="78BE8B96" w14:textId="77777777" w:rsidR="008F2A60" w:rsidRDefault="008F2A60" w:rsidP="004E576A"/>
      </w:tc>
      <w:tc>
        <w:tcPr>
          <w:tcW w:w="4110" w:type="dxa"/>
        </w:tcPr>
        <w:p w14:paraId="40FDE0F8" w14:textId="77777777" w:rsidR="008F2A60" w:rsidRDefault="008F2A60" w:rsidP="00B950A8">
          <w:pPr>
            <w:jc w:val="right"/>
          </w:pPr>
          <w:r w:rsidRPr="002E1413">
            <w:rPr>
              <w:noProof/>
              <w:lang w:eastAsia="de-DE"/>
            </w:rPr>
            <w:drawing>
              <wp:inline distT="0" distB="0" distL="0" distR="0" wp14:anchorId="2486B363" wp14:editId="5E9C90D0">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7DA26394"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473"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376C7014" wp14:editId="23D73A04">
          <wp:simplePos x="0" y="0"/>
          <wp:positionH relativeFrom="column">
            <wp:posOffset>4437872</wp:posOffset>
          </wp:positionH>
          <wp:positionV relativeFrom="paragraph">
            <wp:posOffset>17403</wp:posOffset>
          </wp:positionV>
          <wp:extent cx="2196699" cy="892682"/>
          <wp:effectExtent l="0" t="0" r="0" b="3175"/>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699" cy="89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667"/>
    <w:multiLevelType w:val="multilevel"/>
    <w:tmpl w:val="A11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38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ocumentProtection w:edit="forms" w:enforcement="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015CE"/>
    <w:rsid w:val="000046A5"/>
    <w:rsid w:val="0000684F"/>
    <w:rsid w:val="000125FE"/>
    <w:rsid w:val="00025B7B"/>
    <w:rsid w:val="00030C89"/>
    <w:rsid w:val="000320E6"/>
    <w:rsid w:val="00035BE7"/>
    <w:rsid w:val="000360D1"/>
    <w:rsid w:val="00042A93"/>
    <w:rsid w:val="00042D07"/>
    <w:rsid w:val="00047E20"/>
    <w:rsid w:val="0005576D"/>
    <w:rsid w:val="000609DA"/>
    <w:rsid w:val="00061CAB"/>
    <w:rsid w:val="00064E42"/>
    <w:rsid w:val="00086853"/>
    <w:rsid w:val="0008721A"/>
    <w:rsid w:val="00091DC5"/>
    <w:rsid w:val="00092DD8"/>
    <w:rsid w:val="000936A1"/>
    <w:rsid w:val="00093896"/>
    <w:rsid w:val="0009517E"/>
    <w:rsid w:val="000A030D"/>
    <w:rsid w:val="000A4F58"/>
    <w:rsid w:val="000B4B88"/>
    <w:rsid w:val="000B6C99"/>
    <w:rsid w:val="000B7F1E"/>
    <w:rsid w:val="000C1B3F"/>
    <w:rsid w:val="000C6EB8"/>
    <w:rsid w:val="000D045F"/>
    <w:rsid w:val="000D0A78"/>
    <w:rsid w:val="000D1E56"/>
    <w:rsid w:val="000E1B02"/>
    <w:rsid w:val="000E2A40"/>
    <w:rsid w:val="000E312E"/>
    <w:rsid w:val="000E437A"/>
    <w:rsid w:val="000F13D2"/>
    <w:rsid w:val="000F3D65"/>
    <w:rsid w:val="000F7615"/>
    <w:rsid w:val="000F7D61"/>
    <w:rsid w:val="00101A41"/>
    <w:rsid w:val="00116458"/>
    <w:rsid w:val="00121F0F"/>
    <w:rsid w:val="00123E00"/>
    <w:rsid w:val="00124C0C"/>
    <w:rsid w:val="00126464"/>
    <w:rsid w:val="00131ABB"/>
    <w:rsid w:val="001342C0"/>
    <w:rsid w:val="001401FB"/>
    <w:rsid w:val="00140660"/>
    <w:rsid w:val="00146422"/>
    <w:rsid w:val="00150C12"/>
    <w:rsid w:val="00155D7A"/>
    <w:rsid w:val="0015798B"/>
    <w:rsid w:val="00157BD3"/>
    <w:rsid w:val="001609AB"/>
    <w:rsid w:val="001614F2"/>
    <w:rsid w:val="00174E23"/>
    <w:rsid w:val="00177880"/>
    <w:rsid w:val="00182C8C"/>
    <w:rsid w:val="0018410D"/>
    <w:rsid w:val="00184198"/>
    <w:rsid w:val="00184D63"/>
    <w:rsid w:val="00190184"/>
    <w:rsid w:val="00192A81"/>
    <w:rsid w:val="00193165"/>
    <w:rsid w:val="001942D9"/>
    <w:rsid w:val="00197EE6"/>
    <w:rsid w:val="001A0EEF"/>
    <w:rsid w:val="001A1D0E"/>
    <w:rsid w:val="001B2210"/>
    <w:rsid w:val="001B62D6"/>
    <w:rsid w:val="001C74EE"/>
    <w:rsid w:val="001E4F9A"/>
    <w:rsid w:val="001F2ED1"/>
    <w:rsid w:val="001F6AB2"/>
    <w:rsid w:val="001F7288"/>
    <w:rsid w:val="001F7E92"/>
    <w:rsid w:val="002061F8"/>
    <w:rsid w:val="0022314D"/>
    <w:rsid w:val="00233859"/>
    <w:rsid w:val="00234DF4"/>
    <w:rsid w:val="00236F1D"/>
    <w:rsid w:val="00240BCA"/>
    <w:rsid w:val="002415C4"/>
    <w:rsid w:val="00250BC6"/>
    <w:rsid w:val="00252112"/>
    <w:rsid w:val="00252212"/>
    <w:rsid w:val="002577F0"/>
    <w:rsid w:val="0025790F"/>
    <w:rsid w:val="002642CE"/>
    <w:rsid w:val="00267145"/>
    <w:rsid w:val="00270856"/>
    <w:rsid w:val="0027455A"/>
    <w:rsid w:val="0028234B"/>
    <w:rsid w:val="002A1B5F"/>
    <w:rsid w:val="002A4164"/>
    <w:rsid w:val="002A56A1"/>
    <w:rsid w:val="002B2E49"/>
    <w:rsid w:val="002E08A5"/>
    <w:rsid w:val="002E1413"/>
    <w:rsid w:val="002E1BEB"/>
    <w:rsid w:val="002E682C"/>
    <w:rsid w:val="002F0AB4"/>
    <w:rsid w:val="00303510"/>
    <w:rsid w:val="0030765F"/>
    <w:rsid w:val="00311FA2"/>
    <w:rsid w:val="003159F7"/>
    <w:rsid w:val="00332B9F"/>
    <w:rsid w:val="00332EDB"/>
    <w:rsid w:val="003336FA"/>
    <w:rsid w:val="00333E58"/>
    <w:rsid w:val="003412FA"/>
    <w:rsid w:val="00343CBF"/>
    <w:rsid w:val="00352DF5"/>
    <w:rsid w:val="003556C8"/>
    <w:rsid w:val="0036550C"/>
    <w:rsid w:val="00381994"/>
    <w:rsid w:val="0038262C"/>
    <w:rsid w:val="00390EE6"/>
    <w:rsid w:val="00395B50"/>
    <w:rsid w:val="00396E00"/>
    <w:rsid w:val="003A3F7B"/>
    <w:rsid w:val="003B22FB"/>
    <w:rsid w:val="003B429F"/>
    <w:rsid w:val="003B4E57"/>
    <w:rsid w:val="003B50E9"/>
    <w:rsid w:val="003C3609"/>
    <w:rsid w:val="003C365A"/>
    <w:rsid w:val="003E06E4"/>
    <w:rsid w:val="003E151C"/>
    <w:rsid w:val="003E3B98"/>
    <w:rsid w:val="003E59BE"/>
    <w:rsid w:val="003E6D42"/>
    <w:rsid w:val="003E6FAC"/>
    <w:rsid w:val="003F58F9"/>
    <w:rsid w:val="00400159"/>
    <w:rsid w:val="00402192"/>
    <w:rsid w:val="00402352"/>
    <w:rsid w:val="004068D3"/>
    <w:rsid w:val="00411ED9"/>
    <w:rsid w:val="0041264D"/>
    <w:rsid w:val="004179B5"/>
    <w:rsid w:val="00422DB5"/>
    <w:rsid w:val="00424C18"/>
    <w:rsid w:val="0042559F"/>
    <w:rsid w:val="00426FCF"/>
    <w:rsid w:val="0043488D"/>
    <w:rsid w:val="00434E6B"/>
    <w:rsid w:val="0044048E"/>
    <w:rsid w:val="00444890"/>
    <w:rsid w:val="004469F4"/>
    <w:rsid w:val="00466662"/>
    <w:rsid w:val="004672CA"/>
    <w:rsid w:val="00467EAF"/>
    <w:rsid w:val="00470F75"/>
    <w:rsid w:val="0047348D"/>
    <w:rsid w:val="00493AEC"/>
    <w:rsid w:val="0049573E"/>
    <w:rsid w:val="004B522E"/>
    <w:rsid w:val="004C0753"/>
    <w:rsid w:val="004C5025"/>
    <w:rsid w:val="004D0483"/>
    <w:rsid w:val="004D339F"/>
    <w:rsid w:val="004E12C2"/>
    <w:rsid w:val="004E35A3"/>
    <w:rsid w:val="004E4CC0"/>
    <w:rsid w:val="004E54AB"/>
    <w:rsid w:val="004E576A"/>
    <w:rsid w:val="00502587"/>
    <w:rsid w:val="0052128F"/>
    <w:rsid w:val="00526E08"/>
    <w:rsid w:val="00561394"/>
    <w:rsid w:val="00575A69"/>
    <w:rsid w:val="00577619"/>
    <w:rsid w:val="00591CA2"/>
    <w:rsid w:val="00594BFC"/>
    <w:rsid w:val="005A0BDF"/>
    <w:rsid w:val="005A33C0"/>
    <w:rsid w:val="005A46A5"/>
    <w:rsid w:val="005B5E97"/>
    <w:rsid w:val="005C2FB4"/>
    <w:rsid w:val="005C4844"/>
    <w:rsid w:val="005C6185"/>
    <w:rsid w:val="005D000B"/>
    <w:rsid w:val="005D1719"/>
    <w:rsid w:val="005D3118"/>
    <w:rsid w:val="005D4A12"/>
    <w:rsid w:val="005E2575"/>
    <w:rsid w:val="005E422B"/>
    <w:rsid w:val="005F55FC"/>
    <w:rsid w:val="0061104F"/>
    <w:rsid w:val="006157C2"/>
    <w:rsid w:val="00617F9A"/>
    <w:rsid w:val="00621302"/>
    <w:rsid w:val="006214D2"/>
    <w:rsid w:val="006220F0"/>
    <w:rsid w:val="006269DF"/>
    <w:rsid w:val="0063083B"/>
    <w:rsid w:val="00632DBE"/>
    <w:rsid w:val="00633E7D"/>
    <w:rsid w:val="00634D4C"/>
    <w:rsid w:val="00635A7E"/>
    <w:rsid w:val="00646EC1"/>
    <w:rsid w:val="0065055E"/>
    <w:rsid w:val="00656926"/>
    <w:rsid w:val="00666199"/>
    <w:rsid w:val="00671C68"/>
    <w:rsid w:val="006769E4"/>
    <w:rsid w:val="00680DB4"/>
    <w:rsid w:val="00682150"/>
    <w:rsid w:val="00684FD1"/>
    <w:rsid w:val="006A19CE"/>
    <w:rsid w:val="006A21AB"/>
    <w:rsid w:val="006B1728"/>
    <w:rsid w:val="006B6C30"/>
    <w:rsid w:val="006B7DD0"/>
    <w:rsid w:val="006C5316"/>
    <w:rsid w:val="006D410C"/>
    <w:rsid w:val="006D6D4D"/>
    <w:rsid w:val="006D791F"/>
    <w:rsid w:val="006F138C"/>
    <w:rsid w:val="006F6A1D"/>
    <w:rsid w:val="006F7514"/>
    <w:rsid w:val="00703278"/>
    <w:rsid w:val="00705135"/>
    <w:rsid w:val="007064E0"/>
    <w:rsid w:val="007142A2"/>
    <w:rsid w:val="00722A99"/>
    <w:rsid w:val="00723F7D"/>
    <w:rsid w:val="00731FC9"/>
    <w:rsid w:val="007376D5"/>
    <w:rsid w:val="007407DF"/>
    <w:rsid w:val="00741012"/>
    <w:rsid w:val="00743527"/>
    <w:rsid w:val="007511F2"/>
    <w:rsid w:val="00752A41"/>
    <w:rsid w:val="007533BF"/>
    <w:rsid w:val="00753596"/>
    <w:rsid w:val="00753FAA"/>
    <w:rsid w:val="00767393"/>
    <w:rsid w:val="0077449B"/>
    <w:rsid w:val="0078286A"/>
    <w:rsid w:val="007846CC"/>
    <w:rsid w:val="0078575E"/>
    <w:rsid w:val="0079321D"/>
    <w:rsid w:val="0079488A"/>
    <w:rsid w:val="007A15BF"/>
    <w:rsid w:val="007A394B"/>
    <w:rsid w:val="007A65A8"/>
    <w:rsid w:val="007B1145"/>
    <w:rsid w:val="007B7615"/>
    <w:rsid w:val="007C1D8A"/>
    <w:rsid w:val="007C2EDC"/>
    <w:rsid w:val="007D44E1"/>
    <w:rsid w:val="007D5E8F"/>
    <w:rsid w:val="007E2B41"/>
    <w:rsid w:val="007E2E65"/>
    <w:rsid w:val="007E44F6"/>
    <w:rsid w:val="007E667A"/>
    <w:rsid w:val="007E6C0B"/>
    <w:rsid w:val="007E7263"/>
    <w:rsid w:val="007F5AEA"/>
    <w:rsid w:val="00800905"/>
    <w:rsid w:val="0080102B"/>
    <w:rsid w:val="008134F7"/>
    <w:rsid w:val="0081406B"/>
    <w:rsid w:val="00817A3A"/>
    <w:rsid w:val="008218CB"/>
    <w:rsid w:val="00821B6A"/>
    <w:rsid w:val="008246C0"/>
    <w:rsid w:val="00831F6D"/>
    <w:rsid w:val="0083424A"/>
    <w:rsid w:val="00834569"/>
    <w:rsid w:val="008439F5"/>
    <w:rsid w:val="00846697"/>
    <w:rsid w:val="00846D50"/>
    <w:rsid w:val="008560E7"/>
    <w:rsid w:val="00857742"/>
    <w:rsid w:val="0086005B"/>
    <w:rsid w:val="0086123E"/>
    <w:rsid w:val="00863FAF"/>
    <w:rsid w:val="00865084"/>
    <w:rsid w:val="008673D7"/>
    <w:rsid w:val="0087769D"/>
    <w:rsid w:val="008C78F8"/>
    <w:rsid w:val="008D132E"/>
    <w:rsid w:val="008D4710"/>
    <w:rsid w:val="008D545F"/>
    <w:rsid w:val="008D7964"/>
    <w:rsid w:val="008E0085"/>
    <w:rsid w:val="008E0F7F"/>
    <w:rsid w:val="008E3F79"/>
    <w:rsid w:val="008F2A60"/>
    <w:rsid w:val="008F62A8"/>
    <w:rsid w:val="008F7041"/>
    <w:rsid w:val="0090128C"/>
    <w:rsid w:val="00903286"/>
    <w:rsid w:val="009032FF"/>
    <w:rsid w:val="00904F90"/>
    <w:rsid w:val="0091020C"/>
    <w:rsid w:val="0092166A"/>
    <w:rsid w:val="00924225"/>
    <w:rsid w:val="009324F3"/>
    <w:rsid w:val="009338F5"/>
    <w:rsid w:val="00943418"/>
    <w:rsid w:val="00946DC1"/>
    <w:rsid w:val="00951973"/>
    <w:rsid w:val="00955788"/>
    <w:rsid w:val="00966E87"/>
    <w:rsid w:val="009766F1"/>
    <w:rsid w:val="00976CE3"/>
    <w:rsid w:val="009819DB"/>
    <w:rsid w:val="00982F51"/>
    <w:rsid w:val="00984396"/>
    <w:rsid w:val="00990498"/>
    <w:rsid w:val="00990647"/>
    <w:rsid w:val="009933DF"/>
    <w:rsid w:val="00993552"/>
    <w:rsid w:val="00994F9A"/>
    <w:rsid w:val="00995298"/>
    <w:rsid w:val="00996023"/>
    <w:rsid w:val="00996D5A"/>
    <w:rsid w:val="009A05A1"/>
    <w:rsid w:val="009A25BA"/>
    <w:rsid w:val="009A2C2B"/>
    <w:rsid w:val="009A2EAD"/>
    <w:rsid w:val="009A351A"/>
    <w:rsid w:val="009B1780"/>
    <w:rsid w:val="009B18FF"/>
    <w:rsid w:val="009B1AC5"/>
    <w:rsid w:val="009B4B26"/>
    <w:rsid w:val="009B6C9A"/>
    <w:rsid w:val="009B6DAE"/>
    <w:rsid w:val="009B6E90"/>
    <w:rsid w:val="009B7C61"/>
    <w:rsid w:val="009C74D4"/>
    <w:rsid w:val="009D795D"/>
    <w:rsid w:val="009E0F9C"/>
    <w:rsid w:val="009E6AA5"/>
    <w:rsid w:val="00A03571"/>
    <w:rsid w:val="00A0472F"/>
    <w:rsid w:val="00A1017D"/>
    <w:rsid w:val="00A16966"/>
    <w:rsid w:val="00A22824"/>
    <w:rsid w:val="00A300CC"/>
    <w:rsid w:val="00A30E6B"/>
    <w:rsid w:val="00A343B2"/>
    <w:rsid w:val="00A4335C"/>
    <w:rsid w:val="00A44169"/>
    <w:rsid w:val="00A45163"/>
    <w:rsid w:val="00A47EEA"/>
    <w:rsid w:val="00A5574B"/>
    <w:rsid w:val="00A65E83"/>
    <w:rsid w:val="00A66039"/>
    <w:rsid w:val="00A66807"/>
    <w:rsid w:val="00A72836"/>
    <w:rsid w:val="00A73080"/>
    <w:rsid w:val="00A84779"/>
    <w:rsid w:val="00A9174C"/>
    <w:rsid w:val="00A944C4"/>
    <w:rsid w:val="00A9753A"/>
    <w:rsid w:val="00AA134A"/>
    <w:rsid w:val="00AC1CC4"/>
    <w:rsid w:val="00AC44B1"/>
    <w:rsid w:val="00AC7035"/>
    <w:rsid w:val="00AD088C"/>
    <w:rsid w:val="00AE3DA0"/>
    <w:rsid w:val="00AF652C"/>
    <w:rsid w:val="00B11CAC"/>
    <w:rsid w:val="00B15874"/>
    <w:rsid w:val="00B21745"/>
    <w:rsid w:val="00B24E60"/>
    <w:rsid w:val="00B25CDA"/>
    <w:rsid w:val="00B3578B"/>
    <w:rsid w:val="00B40A01"/>
    <w:rsid w:val="00B41C0B"/>
    <w:rsid w:val="00B438E2"/>
    <w:rsid w:val="00B555C7"/>
    <w:rsid w:val="00B612FF"/>
    <w:rsid w:val="00B62315"/>
    <w:rsid w:val="00B67112"/>
    <w:rsid w:val="00B70289"/>
    <w:rsid w:val="00B72247"/>
    <w:rsid w:val="00B7452F"/>
    <w:rsid w:val="00B74845"/>
    <w:rsid w:val="00B754C5"/>
    <w:rsid w:val="00B84540"/>
    <w:rsid w:val="00B90222"/>
    <w:rsid w:val="00B950A8"/>
    <w:rsid w:val="00BA0D07"/>
    <w:rsid w:val="00BC25AD"/>
    <w:rsid w:val="00BC4602"/>
    <w:rsid w:val="00BC72BD"/>
    <w:rsid w:val="00BD103B"/>
    <w:rsid w:val="00BE01E1"/>
    <w:rsid w:val="00BF0E84"/>
    <w:rsid w:val="00C105EB"/>
    <w:rsid w:val="00C164E6"/>
    <w:rsid w:val="00C166A2"/>
    <w:rsid w:val="00C2394D"/>
    <w:rsid w:val="00C241EA"/>
    <w:rsid w:val="00C257A1"/>
    <w:rsid w:val="00C3110F"/>
    <w:rsid w:val="00C35D55"/>
    <w:rsid w:val="00C45241"/>
    <w:rsid w:val="00C51E72"/>
    <w:rsid w:val="00C66E4C"/>
    <w:rsid w:val="00C71DC8"/>
    <w:rsid w:val="00C761E5"/>
    <w:rsid w:val="00C80329"/>
    <w:rsid w:val="00C80FDA"/>
    <w:rsid w:val="00C95AD2"/>
    <w:rsid w:val="00C97B16"/>
    <w:rsid w:val="00CB0277"/>
    <w:rsid w:val="00CB1B89"/>
    <w:rsid w:val="00CB3031"/>
    <w:rsid w:val="00CB3158"/>
    <w:rsid w:val="00CC3D9D"/>
    <w:rsid w:val="00CC793C"/>
    <w:rsid w:val="00CD4DB2"/>
    <w:rsid w:val="00CD70CD"/>
    <w:rsid w:val="00CD7497"/>
    <w:rsid w:val="00CE4C6B"/>
    <w:rsid w:val="00CE4EEF"/>
    <w:rsid w:val="00CF16B5"/>
    <w:rsid w:val="00CF1EF8"/>
    <w:rsid w:val="00CF3B01"/>
    <w:rsid w:val="00CF4780"/>
    <w:rsid w:val="00CF7E06"/>
    <w:rsid w:val="00D018C0"/>
    <w:rsid w:val="00D04A5B"/>
    <w:rsid w:val="00D05416"/>
    <w:rsid w:val="00D056EE"/>
    <w:rsid w:val="00D05934"/>
    <w:rsid w:val="00D12A97"/>
    <w:rsid w:val="00D147BC"/>
    <w:rsid w:val="00D174D5"/>
    <w:rsid w:val="00D17FBA"/>
    <w:rsid w:val="00D23317"/>
    <w:rsid w:val="00D306DB"/>
    <w:rsid w:val="00D3382C"/>
    <w:rsid w:val="00D4099F"/>
    <w:rsid w:val="00D40AB4"/>
    <w:rsid w:val="00D4297D"/>
    <w:rsid w:val="00D52A2E"/>
    <w:rsid w:val="00D535C7"/>
    <w:rsid w:val="00D577B7"/>
    <w:rsid w:val="00D60064"/>
    <w:rsid w:val="00D619DA"/>
    <w:rsid w:val="00D62CEC"/>
    <w:rsid w:val="00D63F51"/>
    <w:rsid w:val="00D6608A"/>
    <w:rsid w:val="00D70BFD"/>
    <w:rsid w:val="00D7100D"/>
    <w:rsid w:val="00D73AA6"/>
    <w:rsid w:val="00D74BFC"/>
    <w:rsid w:val="00D754F3"/>
    <w:rsid w:val="00D800E0"/>
    <w:rsid w:val="00D80764"/>
    <w:rsid w:val="00D84CEA"/>
    <w:rsid w:val="00D869AA"/>
    <w:rsid w:val="00D874F6"/>
    <w:rsid w:val="00D941E1"/>
    <w:rsid w:val="00DA01D3"/>
    <w:rsid w:val="00DB6F7F"/>
    <w:rsid w:val="00DC07A7"/>
    <w:rsid w:val="00DC5312"/>
    <w:rsid w:val="00DD01E5"/>
    <w:rsid w:val="00DD280E"/>
    <w:rsid w:val="00DD3479"/>
    <w:rsid w:val="00DD5759"/>
    <w:rsid w:val="00DD6B46"/>
    <w:rsid w:val="00DE2183"/>
    <w:rsid w:val="00DE39FB"/>
    <w:rsid w:val="00DE47A3"/>
    <w:rsid w:val="00E0109D"/>
    <w:rsid w:val="00E01394"/>
    <w:rsid w:val="00E065D8"/>
    <w:rsid w:val="00E1670D"/>
    <w:rsid w:val="00E27299"/>
    <w:rsid w:val="00E3131B"/>
    <w:rsid w:val="00E34AD7"/>
    <w:rsid w:val="00E355AC"/>
    <w:rsid w:val="00E407BE"/>
    <w:rsid w:val="00E431A1"/>
    <w:rsid w:val="00E53F1D"/>
    <w:rsid w:val="00E608B7"/>
    <w:rsid w:val="00E71212"/>
    <w:rsid w:val="00E74D4F"/>
    <w:rsid w:val="00E765F2"/>
    <w:rsid w:val="00E77D17"/>
    <w:rsid w:val="00E80663"/>
    <w:rsid w:val="00E82A3B"/>
    <w:rsid w:val="00E84DE5"/>
    <w:rsid w:val="00E9627F"/>
    <w:rsid w:val="00E97210"/>
    <w:rsid w:val="00EA1B28"/>
    <w:rsid w:val="00EA6336"/>
    <w:rsid w:val="00ED5D0B"/>
    <w:rsid w:val="00ED7A2D"/>
    <w:rsid w:val="00EE24AA"/>
    <w:rsid w:val="00EE6BED"/>
    <w:rsid w:val="00EF543A"/>
    <w:rsid w:val="00F06AB6"/>
    <w:rsid w:val="00F10DA6"/>
    <w:rsid w:val="00F14192"/>
    <w:rsid w:val="00F2165E"/>
    <w:rsid w:val="00F27CA0"/>
    <w:rsid w:val="00F3139B"/>
    <w:rsid w:val="00F326C4"/>
    <w:rsid w:val="00F33B85"/>
    <w:rsid w:val="00F426A6"/>
    <w:rsid w:val="00F5349C"/>
    <w:rsid w:val="00F565F2"/>
    <w:rsid w:val="00F56FD0"/>
    <w:rsid w:val="00F63AF9"/>
    <w:rsid w:val="00F65FD9"/>
    <w:rsid w:val="00F70567"/>
    <w:rsid w:val="00F707FA"/>
    <w:rsid w:val="00F73FF0"/>
    <w:rsid w:val="00F80048"/>
    <w:rsid w:val="00F8031B"/>
    <w:rsid w:val="00F83373"/>
    <w:rsid w:val="00F83B5C"/>
    <w:rsid w:val="00F8475A"/>
    <w:rsid w:val="00F84BCF"/>
    <w:rsid w:val="00FA1040"/>
    <w:rsid w:val="00FA34C2"/>
    <w:rsid w:val="00FA41EB"/>
    <w:rsid w:val="00FA5272"/>
    <w:rsid w:val="00FA5464"/>
    <w:rsid w:val="00FA7244"/>
    <w:rsid w:val="00FB167F"/>
    <w:rsid w:val="00FB1CF3"/>
    <w:rsid w:val="00FC0718"/>
    <w:rsid w:val="00FD1F9B"/>
    <w:rsid w:val="00FD22C1"/>
    <w:rsid w:val="00FE0102"/>
    <w:rsid w:val="00FE43F6"/>
    <w:rsid w:val="00FE5360"/>
    <w:rsid w:val="00FE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C07E6CC"/>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1012"/>
    <w:rPr>
      <w:b/>
      <w:bCs/>
    </w:rPr>
  </w:style>
  <w:style w:type="paragraph" w:customStyle="1" w:styleId="xmsonormal">
    <w:name w:val="x_msonormal"/>
    <w:basedOn w:val="Standard"/>
    <w:rsid w:val="00741012"/>
    <w:pPr>
      <w:spacing w:before="0"/>
    </w:pPr>
    <w:rPr>
      <w:rFonts w:ascii="Calibri" w:hAnsi="Calibri" w:cs="Calibri"/>
      <w:lang w:eastAsia="de-DE"/>
    </w:rPr>
  </w:style>
  <w:style w:type="paragraph" w:customStyle="1" w:styleId="paragraph">
    <w:name w:val="paragraph"/>
    <w:basedOn w:val="Standard"/>
    <w:rsid w:val="001F7288"/>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56FD0"/>
    <w:rPr>
      <w:color w:val="605E5C"/>
      <w:shd w:val="clear" w:color="auto" w:fill="E1DFDD"/>
    </w:rPr>
  </w:style>
  <w:style w:type="character" w:styleId="BesuchterLink">
    <w:name w:val="FollowedHyperlink"/>
    <w:basedOn w:val="Absatz-Standardschriftart"/>
    <w:uiPriority w:val="99"/>
    <w:semiHidden/>
    <w:unhideWhenUsed/>
    <w:rsid w:val="00F63AF9"/>
    <w:rPr>
      <w:color w:val="64A2D3" w:themeColor="followedHyperlink"/>
      <w:u w:val="single"/>
    </w:rPr>
  </w:style>
  <w:style w:type="character" w:customStyle="1" w:styleId="s2">
    <w:name w:val="s2"/>
    <w:basedOn w:val="Absatz-Standardschriftart"/>
    <w:rsid w:val="00E065D8"/>
  </w:style>
  <w:style w:type="character" w:customStyle="1" w:styleId="apple-converted-space">
    <w:name w:val="apple-converted-space"/>
    <w:basedOn w:val="Absatz-Standardschriftart"/>
    <w:rsid w:val="00CD7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2845">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744841903">
      <w:bodyDiv w:val="1"/>
      <w:marLeft w:val="0"/>
      <w:marRight w:val="0"/>
      <w:marTop w:val="0"/>
      <w:marBottom w:val="0"/>
      <w:divBdr>
        <w:top w:val="none" w:sz="0" w:space="0" w:color="auto"/>
        <w:left w:val="none" w:sz="0" w:space="0" w:color="auto"/>
        <w:bottom w:val="none" w:sz="0" w:space="0" w:color="auto"/>
        <w:right w:val="none" w:sz="0" w:space="0" w:color="auto"/>
      </w:divBdr>
    </w:div>
    <w:div w:id="1183668964">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 w:id="1608848523">
      <w:bodyDiv w:val="1"/>
      <w:marLeft w:val="0"/>
      <w:marRight w:val="0"/>
      <w:marTop w:val="0"/>
      <w:marBottom w:val="0"/>
      <w:divBdr>
        <w:top w:val="none" w:sz="0" w:space="0" w:color="auto"/>
        <w:left w:val="none" w:sz="0" w:space="0" w:color="auto"/>
        <w:bottom w:val="none" w:sz="0" w:space="0" w:color="auto"/>
        <w:right w:val="none" w:sz="0" w:space="0" w:color="auto"/>
      </w:divBdr>
    </w:div>
    <w:div w:id="1661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0B1E21"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B1E21"/>
    <w:rsid w:val="00143277"/>
    <w:rsid w:val="00233E03"/>
    <w:rsid w:val="003E2108"/>
    <w:rsid w:val="004217D6"/>
    <w:rsid w:val="005E1FA2"/>
    <w:rsid w:val="00641575"/>
    <w:rsid w:val="00A3187A"/>
    <w:rsid w:val="00C2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Band, Matthias</cp:lastModifiedBy>
  <cp:revision>15</cp:revision>
  <cp:lastPrinted>2023-06-05T13:59:00Z</cp:lastPrinted>
  <dcterms:created xsi:type="dcterms:W3CDTF">2023-06-05T13:39:00Z</dcterms:created>
  <dcterms:modified xsi:type="dcterms:W3CDTF">2023-06-05T14:55:00Z</dcterms:modified>
</cp:coreProperties>
</file>